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457053" w14:textId="77777777" w:rsidR="00180340" w:rsidRDefault="00180340" w:rsidP="00CA0B06">
      <w:pPr>
        <w:jc w:val="both"/>
        <w:rPr>
          <w:rFonts w:ascii="PT Serif" w:eastAsia="PT Serif" w:hAnsi="PT Serif" w:cs="PT Serif"/>
          <w:b/>
          <w:sz w:val="21"/>
          <w:szCs w:val="21"/>
        </w:rPr>
        <w:sectPr w:rsidR="001803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3402" w:right="1134" w:bottom="3402" w:left="1134" w:header="284" w:footer="567" w:gutter="0"/>
          <w:pgNumType w:start="1"/>
          <w:cols w:space="720"/>
        </w:sectPr>
      </w:pPr>
    </w:p>
    <w:p w14:paraId="62F2FD5D" w14:textId="380F0394" w:rsidR="00180340" w:rsidRPr="00432F25" w:rsidRDefault="245B20D8" w:rsidP="00CA0B06">
      <w:pPr>
        <w:jc w:val="both"/>
        <w:rPr>
          <w:rFonts w:ascii="PT Serif" w:eastAsia="PT Serif" w:hAnsi="PT Serif" w:cs="PT Serif"/>
          <w:sz w:val="20"/>
          <w:szCs w:val="20"/>
        </w:rPr>
      </w:pPr>
      <w:r w:rsidRPr="245B20D8">
        <w:rPr>
          <w:rFonts w:ascii="PT Serif" w:eastAsia="PT Serif" w:hAnsi="PT Serif" w:cs="PT Serif"/>
          <w:sz w:val="20"/>
          <w:szCs w:val="20"/>
        </w:rPr>
        <w:t xml:space="preserve">Milano                 </w:t>
      </w:r>
      <w:r w:rsidR="000F0C60">
        <w:rPr>
          <w:rFonts w:ascii="PT Serif" w:eastAsia="PT Serif" w:hAnsi="PT Serif" w:cs="PT Serif"/>
          <w:sz w:val="20"/>
          <w:szCs w:val="20"/>
        </w:rPr>
        <w:t>01</w:t>
      </w:r>
      <w:r w:rsidRPr="245B20D8">
        <w:rPr>
          <w:rFonts w:ascii="PT Serif" w:eastAsia="PT Serif" w:hAnsi="PT Serif" w:cs="PT Serif"/>
          <w:sz w:val="20"/>
          <w:szCs w:val="20"/>
        </w:rPr>
        <w:t>.</w:t>
      </w:r>
      <w:r w:rsidR="00B539BC">
        <w:rPr>
          <w:rFonts w:ascii="PT Serif" w:eastAsia="PT Serif" w:hAnsi="PT Serif" w:cs="PT Serif"/>
          <w:sz w:val="20"/>
          <w:szCs w:val="20"/>
        </w:rPr>
        <w:t>1</w:t>
      </w:r>
      <w:r w:rsidR="000F0C60">
        <w:rPr>
          <w:rFonts w:ascii="PT Serif" w:eastAsia="PT Serif" w:hAnsi="PT Serif" w:cs="PT Serif"/>
          <w:sz w:val="20"/>
          <w:szCs w:val="20"/>
        </w:rPr>
        <w:t>2</w:t>
      </w:r>
      <w:r w:rsidRPr="245B20D8">
        <w:rPr>
          <w:rFonts w:ascii="PT Serif" w:eastAsia="PT Serif" w:hAnsi="PT Serif" w:cs="PT Serif"/>
          <w:sz w:val="20"/>
          <w:szCs w:val="20"/>
        </w:rPr>
        <w:t>.2023</w:t>
      </w:r>
    </w:p>
    <w:p w14:paraId="621A425A" w14:textId="4CA19E4C" w:rsidR="008C18DE" w:rsidRPr="00432F25" w:rsidRDefault="008C18DE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</w:p>
    <w:p w14:paraId="4DFA4F16" w14:textId="77777777" w:rsidR="00115EFE" w:rsidRDefault="004955B4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  <w:r w:rsidRPr="00432F25">
        <w:rPr>
          <w:rFonts w:ascii="Roboto Mono" w:eastAsia="Roboto Mono" w:hAnsi="Roboto Mono" w:cs="Roboto Mono"/>
          <w:b/>
          <w:bCs/>
          <w:caps/>
          <w:sz w:val="21"/>
          <w:szCs w:val="21"/>
        </w:rPr>
        <w:t xml:space="preserve">FONDAZIONE ELPIS PRESENTA LA MOSTRA </w:t>
      </w:r>
    </w:p>
    <w:p w14:paraId="3023AF2B" w14:textId="57377090" w:rsidR="00F66C47" w:rsidRDefault="004955B4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  <w:r w:rsidRPr="00432F25">
        <w:rPr>
          <w:rFonts w:ascii="Roboto Mono" w:eastAsia="Roboto Mono" w:hAnsi="Roboto Mono" w:cs="Roboto Mono"/>
          <w:b/>
          <w:bCs/>
          <w:caps/>
          <w:sz w:val="21"/>
          <w:szCs w:val="21"/>
        </w:rPr>
        <w:t>‘</w:t>
      </w:r>
      <w:r w:rsidR="009718D0">
        <w:rPr>
          <w:rFonts w:ascii="Roboto Mono" w:eastAsia="Roboto Mono" w:hAnsi="Roboto Mono" w:cs="Roboto Mono"/>
          <w:b/>
          <w:bCs/>
          <w:caps/>
          <w:sz w:val="21"/>
          <w:szCs w:val="21"/>
        </w:rPr>
        <w:t>STELLE CHE SORREGGONO ALTRE STELLE</w:t>
      </w:r>
      <w:r w:rsidRPr="00432F25">
        <w:rPr>
          <w:rFonts w:ascii="Roboto Mono" w:eastAsia="Roboto Mono" w:hAnsi="Roboto Mono" w:cs="Roboto Mono"/>
          <w:b/>
          <w:bCs/>
          <w:caps/>
          <w:sz w:val="21"/>
          <w:szCs w:val="21"/>
        </w:rPr>
        <w:t>’</w:t>
      </w:r>
      <w:r w:rsidR="00115EFE">
        <w:rPr>
          <w:rFonts w:ascii="Roboto Mono" w:eastAsia="Roboto Mono" w:hAnsi="Roboto Mono" w:cs="Roboto Mono"/>
          <w:b/>
          <w:bCs/>
          <w:caps/>
          <w:sz w:val="21"/>
          <w:szCs w:val="21"/>
        </w:rPr>
        <w:t xml:space="preserve"> </w:t>
      </w:r>
      <w:r w:rsidR="009718D0">
        <w:rPr>
          <w:rFonts w:ascii="Roboto Mono" w:eastAsia="Roboto Mono" w:hAnsi="Roboto Mono" w:cs="Roboto Mono"/>
          <w:b/>
          <w:bCs/>
          <w:caps/>
          <w:sz w:val="21"/>
          <w:szCs w:val="21"/>
        </w:rPr>
        <w:t>DI LUCIA CANT</w:t>
      </w:r>
      <w:r w:rsidR="003D36C7" w:rsidRPr="003D36C7">
        <w:rPr>
          <w:rFonts w:ascii="Roboto Mono" w:eastAsia="Roboto Mono" w:hAnsi="Roboto Mono" w:cs="Roboto Mono"/>
          <w:b/>
          <w:bCs/>
          <w:caps/>
          <w:sz w:val="21"/>
          <w:szCs w:val="21"/>
        </w:rPr>
        <w:t>Ò</w:t>
      </w:r>
    </w:p>
    <w:p w14:paraId="1D0FAF77" w14:textId="77777777" w:rsidR="00B7132C" w:rsidRDefault="00B7132C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</w:p>
    <w:p w14:paraId="63BBBD83" w14:textId="0E07FA24" w:rsidR="009718D0" w:rsidRPr="00432F25" w:rsidRDefault="009718D0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  <w:r>
        <w:rPr>
          <w:rFonts w:ascii="Roboto Mono" w:eastAsia="Roboto Mono" w:hAnsi="Roboto Mono" w:cs="Roboto Mono"/>
          <w:b/>
          <w:bCs/>
          <w:caps/>
          <w:sz w:val="21"/>
          <w:szCs w:val="21"/>
        </w:rPr>
        <w:t xml:space="preserve">A CURA DI </w:t>
      </w:r>
      <w:r w:rsidRPr="00DD2A52">
        <w:rPr>
          <w:rFonts w:ascii="Roboto Mono" w:eastAsia="Roboto Mono" w:hAnsi="Roboto Mono" w:cs="Roboto Mono"/>
          <w:b/>
          <w:bCs/>
          <w:caps/>
          <w:sz w:val="21"/>
          <w:szCs w:val="21"/>
        </w:rPr>
        <w:t>GIOVANNI</w:t>
      </w:r>
      <w:r w:rsidR="00AC29EE" w:rsidRPr="00DD2A52">
        <w:rPr>
          <w:rFonts w:ascii="Roboto Mono" w:eastAsia="Roboto Mono" w:hAnsi="Roboto Mono" w:cs="Roboto Mono"/>
          <w:b/>
          <w:bCs/>
          <w:caps/>
          <w:sz w:val="21"/>
          <w:szCs w:val="21"/>
        </w:rPr>
        <w:t xml:space="preserve"> </w:t>
      </w:r>
      <w:r>
        <w:rPr>
          <w:rFonts w:ascii="Roboto Mono" w:eastAsia="Roboto Mono" w:hAnsi="Roboto Mono" w:cs="Roboto Mono"/>
          <w:b/>
          <w:bCs/>
          <w:caps/>
          <w:sz w:val="21"/>
          <w:szCs w:val="21"/>
        </w:rPr>
        <w:t>PAOLIN E SARA MAGGIONI</w:t>
      </w:r>
    </w:p>
    <w:p w14:paraId="0690C7BC" w14:textId="77777777" w:rsidR="00B305C2" w:rsidRPr="00432F25" w:rsidRDefault="00B305C2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</w:p>
    <w:p w14:paraId="7149D94E" w14:textId="4992565D" w:rsidR="00F66C47" w:rsidRDefault="009718D0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  <w:r>
        <w:rPr>
          <w:rFonts w:ascii="Roboto Mono" w:eastAsia="Roboto Mono" w:hAnsi="Roboto Mono" w:cs="Roboto Mono"/>
          <w:b/>
          <w:bCs/>
          <w:caps/>
          <w:sz w:val="21"/>
          <w:szCs w:val="21"/>
        </w:rPr>
        <w:t>5 OTTOBRE</w:t>
      </w:r>
      <w:r w:rsidR="00115EFE">
        <w:rPr>
          <w:rFonts w:ascii="Roboto Mono" w:eastAsia="Roboto Mono" w:hAnsi="Roboto Mono" w:cs="Roboto Mono"/>
          <w:b/>
          <w:bCs/>
          <w:caps/>
          <w:sz w:val="21"/>
          <w:szCs w:val="21"/>
        </w:rPr>
        <w:t xml:space="preserve"> 2023</w:t>
      </w:r>
      <w:r w:rsidR="00F66C47" w:rsidRPr="00432F25">
        <w:rPr>
          <w:rFonts w:ascii="Roboto Mono" w:eastAsia="Roboto Mono" w:hAnsi="Roboto Mono" w:cs="Roboto Mono"/>
          <w:b/>
          <w:bCs/>
          <w:caps/>
          <w:sz w:val="21"/>
          <w:szCs w:val="21"/>
        </w:rPr>
        <w:t xml:space="preserve"> </w:t>
      </w:r>
      <w:r>
        <w:rPr>
          <w:rFonts w:ascii="Roboto Mono" w:eastAsia="Roboto Mono" w:hAnsi="Roboto Mono" w:cs="Roboto Mono"/>
          <w:b/>
          <w:bCs/>
          <w:caps/>
          <w:sz w:val="21"/>
          <w:szCs w:val="21"/>
        </w:rPr>
        <w:t>–</w:t>
      </w:r>
      <w:r w:rsidR="00F66C47" w:rsidRPr="00432F25">
        <w:rPr>
          <w:rFonts w:ascii="Roboto Mono" w:eastAsia="Roboto Mono" w:hAnsi="Roboto Mono" w:cs="Roboto Mono"/>
          <w:b/>
          <w:bCs/>
          <w:caps/>
          <w:sz w:val="21"/>
          <w:szCs w:val="21"/>
        </w:rPr>
        <w:t xml:space="preserve"> </w:t>
      </w:r>
      <w:r w:rsidR="005C0F94">
        <w:rPr>
          <w:rFonts w:ascii="Roboto Mono" w:eastAsia="Roboto Mono" w:hAnsi="Roboto Mono" w:cs="Roboto Mono"/>
          <w:b/>
          <w:bCs/>
          <w:caps/>
          <w:sz w:val="21"/>
          <w:szCs w:val="21"/>
        </w:rPr>
        <w:t>4</w:t>
      </w:r>
      <w:r>
        <w:rPr>
          <w:rFonts w:ascii="Roboto Mono" w:eastAsia="Roboto Mono" w:hAnsi="Roboto Mono" w:cs="Roboto Mono"/>
          <w:b/>
          <w:bCs/>
          <w:caps/>
          <w:sz w:val="21"/>
          <w:szCs w:val="21"/>
        </w:rPr>
        <w:t xml:space="preserve"> FEBBRAIO</w:t>
      </w:r>
      <w:r w:rsidR="00F66C47" w:rsidRPr="00432F25">
        <w:rPr>
          <w:rFonts w:ascii="Roboto Mono" w:eastAsia="Roboto Mono" w:hAnsi="Roboto Mono" w:cs="Roboto Mono"/>
          <w:b/>
          <w:bCs/>
          <w:caps/>
          <w:sz w:val="21"/>
          <w:szCs w:val="21"/>
        </w:rPr>
        <w:t xml:space="preserve"> 202</w:t>
      </w:r>
      <w:r>
        <w:rPr>
          <w:rFonts w:ascii="Roboto Mono" w:eastAsia="Roboto Mono" w:hAnsi="Roboto Mono" w:cs="Roboto Mono"/>
          <w:b/>
          <w:bCs/>
          <w:caps/>
          <w:sz w:val="21"/>
          <w:szCs w:val="21"/>
        </w:rPr>
        <w:t>4</w:t>
      </w:r>
    </w:p>
    <w:p w14:paraId="6FADA82E" w14:textId="77777777" w:rsidR="003D36C7" w:rsidRPr="00432F25" w:rsidRDefault="003D36C7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</w:p>
    <w:p w14:paraId="072F8117" w14:textId="52FC2456" w:rsidR="00F66C47" w:rsidRPr="00432F25" w:rsidRDefault="003D36C7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  <w:r>
        <w:rPr>
          <w:rFonts w:ascii="Roboto Mono" w:eastAsia="Roboto Mono" w:hAnsi="Roboto Mono" w:cs="Roboto Mono"/>
          <w:b/>
          <w:bCs/>
          <w:caps/>
          <w:sz w:val="21"/>
          <w:szCs w:val="21"/>
        </w:rPr>
        <w:t>FONDAZIONE ELPIS</w:t>
      </w:r>
    </w:p>
    <w:p w14:paraId="4CE0423B" w14:textId="78305D01" w:rsidR="00F66C47" w:rsidRPr="00432F25" w:rsidRDefault="00F66C47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</w:rPr>
      </w:pPr>
      <w:r w:rsidRPr="00432F25">
        <w:rPr>
          <w:rFonts w:ascii="Roboto Mono" w:eastAsia="Roboto Mono" w:hAnsi="Roboto Mono" w:cs="Roboto Mono"/>
          <w:b/>
          <w:bCs/>
          <w:caps/>
          <w:sz w:val="21"/>
          <w:szCs w:val="21"/>
        </w:rPr>
        <w:t>via Lamarmora 26, Milano</w:t>
      </w:r>
    </w:p>
    <w:p w14:paraId="2AAE1350" w14:textId="3384F42A" w:rsidR="00F32788" w:rsidRPr="00432F25" w:rsidRDefault="00F32788" w:rsidP="00CA0B06">
      <w:pPr>
        <w:jc w:val="both"/>
        <w:rPr>
          <w:sz w:val="21"/>
          <w:szCs w:val="21"/>
        </w:rPr>
      </w:pPr>
    </w:p>
    <w:p w14:paraId="5F4D11E2" w14:textId="4A2E09C6" w:rsidR="00A512C5" w:rsidRDefault="00A512C5" w:rsidP="00CA0B06">
      <w:pPr>
        <w:jc w:val="both"/>
        <w:rPr>
          <w:rFonts w:ascii="PT Serif" w:hAnsi="PT Serif" w:cstheme="minorHAnsi"/>
          <w:sz w:val="20"/>
          <w:szCs w:val="20"/>
        </w:rPr>
      </w:pPr>
    </w:p>
    <w:p w14:paraId="5C50FA52" w14:textId="77777777" w:rsidR="003D36C7" w:rsidRPr="00432F25" w:rsidRDefault="003D36C7" w:rsidP="00CA0B06">
      <w:pPr>
        <w:jc w:val="both"/>
        <w:rPr>
          <w:rFonts w:ascii="PT Serif" w:hAnsi="PT Serif" w:cstheme="minorHAnsi"/>
          <w:sz w:val="20"/>
          <w:szCs w:val="20"/>
        </w:rPr>
      </w:pPr>
    </w:p>
    <w:p w14:paraId="029EC32B" w14:textId="5981FD3A" w:rsidR="0052112E" w:rsidRDefault="008D6C89" w:rsidP="00CA0B06">
      <w:pPr>
        <w:jc w:val="both"/>
        <w:rPr>
          <w:rFonts w:ascii="PT Serif" w:hAnsi="PT Serif" w:cstheme="minorHAnsi"/>
          <w:sz w:val="20"/>
          <w:szCs w:val="20"/>
        </w:rPr>
      </w:pPr>
      <w:r w:rsidRPr="00432F25">
        <w:rPr>
          <w:rFonts w:ascii="PT Serif" w:hAnsi="PT Serif" w:cstheme="minorHAnsi"/>
          <w:b/>
          <w:bCs/>
          <w:sz w:val="20"/>
          <w:szCs w:val="20"/>
        </w:rPr>
        <w:t xml:space="preserve">Fondazione </w:t>
      </w:r>
      <w:proofErr w:type="spellStart"/>
      <w:r w:rsidRPr="00432F25">
        <w:rPr>
          <w:rFonts w:ascii="PT Serif" w:hAnsi="PT Serif" w:cstheme="minorHAnsi"/>
          <w:b/>
          <w:bCs/>
          <w:sz w:val="20"/>
          <w:szCs w:val="20"/>
        </w:rPr>
        <w:t>Elpis</w:t>
      </w:r>
      <w:proofErr w:type="spellEnd"/>
      <w:r w:rsidRPr="00432F25">
        <w:rPr>
          <w:rFonts w:ascii="PT Serif" w:hAnsi="PT Serif" w:cstheme="minorHAnsi"/>
          <w:b/>
          <w:bCs/>
          <w:sz w:val="20"/>
          <w:szCs w:val="20"/>
        </w:rPr>
        <w:t xml:space="preserve"> </w:t>
      </w:r>
      <w:r w:rsidRPr="00432F25">
        <w:rPr>
          <w:rFonts w:ascii="PT Serif" w:hAnsi="PT Serif" w:cstheme="minorHAnsi"/>
          <w:sz w:val="20"/>
          <w:szCs w:val="20"/>
        </w:rPr>
        <w:t>presenta</w:t>
      </w:r>
      <w:r w:rsidR="002A20EF" w:rsidRPr="00432F25">
        <w:rPr>
          <w:rFonts w:ascii="PT Serif" w:hAnsi="PT Serif" w:cstheme="minorHAnsi"/>
          <w:sz w:val="20"/>
          <w:szCs w:val="20"/>
        </w:rPr>
        <w:t xml:space="preserve"> </w:t>
      </w:r>
      <w:r w:rsidR="00F0586E" w:rsidRPr="00432F25">
        <w:rPr>
          <w:rFonts w:ascii="PT Serif" w:hAnsi="PT Serif" w:cstheme="minorHAnsi"/>
          <w:b/>
          <w:bCs/>
          <w:sz w:val="20"/>
          <w:szCs w:val="20"/>
        </w:rPr>
        <w:t>da</w:t>
      </w:r>
      <w:r w:rsidR="007B3898">
        <w:rPr>
          <w:rFonts w:ascii="PT Serif" w:hAnsi="PT Serif" w:cstheme="minorHAnsi"/>
          <w:b/>
          <w:bCs/>
          <w:sz w:val="20"/>
          <w:szCs w:val="20"/>
        </w:rPr>
        <w:t>l 5 ottobre</w:t>
      </w:r>
      <w:r w:rsidR="00F0586E" w:rsidRPr="00432F25">
        <w:rPr>
          <w:rFonts w:ascii="PT Serif" w:hAnsi="PT Serif" w:cstheme="minorHAnsi"/>
          <w:b/>
          <w:bCs/>
          <w:sz w:val="20"/>
          <w:szCs w:val="20"/>
        </w:rPr>
        <w:t xml:space="preserve"> </w:t>
      </w:r>
      <w:r w:rsidR="00115EFE">
        <w:rPr>
          <w:rFonts w:ascii="PT Serif" w:hAnsi="PT Serif" w:cstheme="minorHAnsi"/>
          <w:b/>
          <w:bCs/>
          <w:sz w:val="20"/>
          <w:szCs w:val="20"/>
        </w:rPr>
        <w:t xml:space="preserve">2023 </w:t>
      </w:r>
      <w:r w:rsidR="00F0586E" w:rsidRPr="00432F25">
        <w:rPr>
          <w:rFonts w:ascii="PT Serif" w:hAnsi="PT Serif" w:cstheme="minorHAnsi"/>
          <w:b/>
          <w:bCs/>
          <w:sz w:val="20"/>
          <w:szCs w:val="20"/>
        </w:rPr>
        <w:t>a</w:t>
      </w:r>
      <w:r w:rsidR="007B3898">
        <w:rPr>
          <w:rFonts w:ascii="PT Serif" w:hAnsi="PT Serif" w:cstheme="minorHAnsi"/>
          <w:b/>
          <w:bCs/>
          <w:sz w:val="20"/>
          <w:szCs w:val="20"/>
        </w:rPr>
        <w:t>l</w:t>
      </w:r>
      <w:r w:rsidR="00F0586E" w:rsidRPr="00432F25">
        <w:rPr>
          <w:rFonts w:ascii="PT Serif" w:hAnsi="PT Serif" w:cstheme="minorHAnsi"/>
          <w:b/>
          <w:bCs/>
          <w:sz w:val="20"/>
          <w:szCs w:val="20"/>
        </w:rPr>
        <w:t xml:space="preserve"> </w:t>
      </w:r>
      <w:r w:rsidR="005C0F94">
        <w:rPr>
          <w:rFonts w:ascii="PT Serif" w:hAnsi="PT Serif" w:cstheme="minorHAnsi"/>
          <w:b/>
          <w:bCs/>
          <w:sz w:val="20"/>
          <w:szCs w:val="20"/>
        </w:rPr>
        <w:t>4</w:t>
      </w:r>
      <w:r w:rsidR="007B3898">
        <w:rPr>
          <w:rFonts w:ascii="PT Serif" w:hAnsi="PT Serif" w:cstheme="minorHAnsi"/>
          <w:b/>
          <w:bCs/>
          <w:sz w:val="20"/>
          <w:szCs w:val="20"/>
        </w:rPr>
        <w:t xml:space="preserve"> febbraio 2024</w:t>
      </w:r>
      <w:r w:rsidR="00F0586E" w:rsidRPr="00432F25">
        <w:rPr>
          <w:rFonts w:ascii="PT Serif" w:hAnsi="PT Serif" w:cstheme="minorHAnsi"/>
          <w:sz w:val="20"/>
          <w:szCs w:val="20"/>
        </w:rPr>
        <w:t xml:space="preserve"> </w:t>
      </w:r>
      <w:r w:rsidR="008002FC" w:rsidRPr="00432F25">
        <w:rPr>
          <w:rFonts w:ascii="PT Serif" w:hAnsi="PT Serif" w:cstheme="minorHAnsi"/>
          <w:sz w:val="20"/>
          <w:szCs w:val="20"/>
        </w:rPr>
        <w:t xml:space="preserve">la mostra </w:t>
      </w:r>
      <w:r w:rsidR="007B3898">
        <w:rPr>
          <w:rFonts w:ascii="PT Serif" w:hAnsi="PT Serif" w:cstheme="minorHAnsi"/>
          <w:b/>
          <w:bCs/>
          <w:i/>
          <w:iCs/>
          <w:sz w:val="20"/>
          <w:szCs w:val="20"/>
        </w:rPr>
        <w:t xml:space="preserve">Stelle che sorreggono altre stelle </w:t>
      </w:r>
      <w:r w:rsidR="007B3898">
        <w:rPr>
          <w:rFonts w:ascii="PT Serif" w:hAnsi="PT Serif" w:cstheme="minorHAnsi"/>
          <w:sz w:val="20"/>
          <w:szCs w:val="20"/>
        </w:rPr>
        <w:t xml:space="preserve">di </w:t>
      </w:r>
      <w:r w:rsidR="007B3898" w:rsidRPr="007B3898">
        <w:rPr>
          <w:rFonts w:ascii="PT Serif" w:hAnsi="PT Serif" w:cstheme="minorHAnsi"/>
          <w:b/>
          <w:bCs/>
          <w:sz w:val="20"/>
          <w:szCs w:val="20"/>
        </w:rPr>
        <w:t>Lucia Cantò</w:t>
      </w:r>
      <w:r w:rsidR="007B3898">
        <w:rPr>
          <w:rFonts w:ascii="PT Serif" w:hAnsi="PT Serif" w:cstheme="minorHAnsi"/>
          <w:sz w:val="20"/>
          <w:szCs w:val="20"/>
        </w:rPr>
        <w:t xml:space="preserve">, a cura di </w:t>
      </w:r>
      <w:r w:rsidR="007B3898" w:rsidRPr="00DD2A52">
        <w:rPr>
          <w:rFonts w:ascii="PT Serif" w:hAnsi="PT Serif" w:cstheme="minorHAnsi"/>
          <w:b/>
          <w:bCs/>
          <w:sz w:val="20"/>
          <w:szCs w:val="20"/>
        </w:rPr>
        <w:t>Giovanni</w:t>
      </w:r>
      <w:r w:rsidR="00AC29EE" w:rsidRPr="00DD2A52">
        <w:rPr>
          <w:rFonts w:ascii="PT Serif" w:hAnsi="PT Serif" w:cstheme="minorHAnsi"/>
          <w:b/>
          <w:bCs/>
          <w:sz w:val="20"/>
          <w:szCs w:val="20"/>
        </w:rPr>
        <w:t xml:space="preserve"> </w:t>
      </w:r>
      <w:proofErr w:type="spellStart"/>
      <w:r w:rsidR="007B3898" w:rsidRPr="00DD2A52">
        <w:rPr>
          <w:rFonts w:ascii="PT Serif" w:hAnsi="PT Serif" w:cstheme="minorHAnsi"/>
          <w:b/>
          <w:bCs/>
          <w:sz w:val="20"/>
          <w:szCs w:val="20"/>
        </w:rPr>
        <w:t>Paolin</w:t>
      </w:r>
      <w:proofErr w:type="spellEnd"/>
      <w:r w:rsidR="007B3898">
        <w:rPr>
          <w:rFonts w:ascii="PT Serif" w:hAnsi="PT Serif" w:cstheme="minorHAnsi"/>
          <w:sz w:val="20"/>
          <w:szCs w:val="20"/>
        </w:rPr>
        <w:t xml:space="preserve"> e </w:t>
      </w:r>
      <w:r w:rsidR="007B3898" w:rsidRPr="007B3898">
        <w:rPr>
          <w:rFonts w:ascii="PT Serif" w:hAnsi="PT Serif" w:cstheme="minorHAnsi"/>
          <w:b/>
          <w:bCs/>
          <w:sz w:val="20"/>
          <w:szCs w:val="20"/>
        </w:rPr>
        <w:t>Sara Maggioni</w:t>
      </w:r>
      <w:r w:rsidR="007B3898">
        <w:rPr>
          <w:rFonts w:ascii="PT Serif" w:hAnsi="PT Serif" w:cstheme="minorHAnsi"/>
          <w:sz w:val="20"/>
          <w:szCs w:val="20"/>
        </w:rPr>
        <w:t xml:space="preserve">. </w:t>
      </w:r>
    </w:p>
    <w:p w14:paraId="2218DEF9" w14:textId="77777777" w:rsidR="004955B4" w:rsidRPr="00432F25" w:rsidRDefault="004955B4" w:rsidP="00CA0B06">
      <w:pPr>
        <w:jc w:val="both"/>
        <w:rPr>
          <w:rFonts w:ascii="PT Serif" w:hAnsi="PT Serif" w:cstheme="minorHAnsi"/>
          <w:sz w:val="20"/>
          <w:szCs w:val="20"/>
        </w:rPr>
      </w:pPr>
    </w:p>
    <w:p w14:paraId="101CE17F" w14:textId="2C20B3B9" w:rsidR="006E6F37" w:rsidRDefault="003D36C7" w:rsidP="4A4B2FDB">
      <w:pPr>
        <w:jc w:val="both"/>
        <w:rPr>
          <w:rFonts w:ascii="PT Serif" w:hAnsi="PT Serif" w:cstheme="minorBidi"/>
          <w:sz w:val="20"/>
          <w:szCs w:val="20"/>
        </w:rPr>
      </w:pPr>
      <w:r>
        <w:rPr>
          <w:rFonts w:ascii="PT Serif" w:hAnsi="PT Serif" w:cstheme="minorBidi"/>
          <w:sz w:val="20"/>
          <w:szCs w:val="20"/>
        </w:rPr>
        <w:t xml:space="preserve">L’esposizione </w:t>
      </w:r>
      <w:r w:rsidR="008E2795">
        <w:rPr>
          <w:rFonts w:ascii="PT Serif" w:hAnsi="PT Serif" w:cstheme="minorBidi"/>
          <w:sz w:val="20"/>
          <w:szCs w:val="20"/>
        </w:rPr>
        <w:t>prende le mosse</w:t>
      </w:r>
      <w:r w:rsidR="00115EFE">
        <w:rPr>
          <w:rFonts w:ascii="PT Serif" w:hAnsi="PT Serif" w:cstheme="minorBidi"/>
          <w:sz w:val="20"/>
          <w:szCs w:val="20"/>
        </w:rPr>
        <w:t xml:space="preserve"> dalla </w:t>
      </w:r>
      <w:r w:rsidR="4A4B2FDB" w:rsidRPr="4A4B2FDB">
        <w:rPr>
          <w:rFonts w:ascii="PT Serif" w:hAnsi="PT Serif" w:cstheme="minorBidi"/>
          <w:sz w:val="20"/>
          <w:szCs w:val="20"/>
        </w:rPr>
        <w:t xml:space="preserve">stretta </w:t>
      </w:r>
      <w:r w:rsidR="4A4B2FDB" w:rsidRPr="008E2795">
        <w:rPr>
          <w:rFonts w:ascii="PT Serif" w:hAnsi="PT Serif" w:cstheme="minorBidi"/>
          <w:sz w:val="20"/>
          <w:szCs w:val="20"/>
        </w:rPr>
        <w:t xml:space="preserve">relazione </w:t>
      </w:r>
      <w:r w:rsidR="008E2795">
        <w:rPr>
          <w:rFonts w:ascii="PT Serif" w:hAnsi="PT Serif" w:cstheme="minorBidi"/>
          <w:sz w:val="20"/>
          <w:szCs w:val="20"/>
        </w:rPr>
        <w:t xml:space="preserve">tra </w:t>
      </w:r>
      <w:r w:rsidR="008E2795" w:rsidRPr="008E2795">
        <w:rPr>
          <w:rFonts w:ascii="PT Serif" w:hAnsi="PT Serif" w:cstheme="minorBidi"/>
          <w:sz w:val="20"/>
          <w:szCs w:val="20"/>
        </w:rPr>
        <w:t>l’artista e i curatori</w:t>
      </w:r>
      <w:r w:rsidR="002D0B5E">
        <w:rPr>
          <w:rFonts w:ascii="PT Serif" w:hAnsi="PT Serif" w:cstheme="minorBidi"/>
          <w:sz w:val="20"/>
          <w:szCs w:val="20"/>
        </w:rPr>
        <w:t xml:space="preserve"> </w:t>
      </w:r>
      <w:r w:rsidR="00E566ED" w:rsidRPr="00752745">
        <w:rPr>
          <w:rFonts w:ascii="PT Serif" w:hAnsi="PT Serif" w:cstheme="minorBidi"/>
          <w:sz w:val="20"/>
          <w:szCs w:val="20"/>
        </w:rPr>
        <w:t xml:space="preserve">nata </w:t>
      </w:r>
      <w:r w:rsidR="00115EFE" w:rsidRPr="00752745">
        <w:rPr>
          <w:rFonts w:ascii="PT Serif" w:hAnsi="PT Serif" w:cstheme="minorBidi"/>
          <w:sz w:val="20"/>
          <w:szCs w:val="20"/>
        </w:rPr>
        <w:t>in</w:t>
      </w:r>
      <w:r w:rsidR="00115EFE">
        <w:rPr>
          <w:rFonts w:ascii="PT Serif" w:hAnsi="PT Serif" w:cstheme="minorBidi"/>
          <w:sz w:val="20"/>
          <w:szCs w:val="20"/>
        </w:rPr>
        <w:t xml:space="preserve"> occasione della terza edizione di</w:t>
      </w:r>
      <w:r w:rsidR="4A4B2FDB" w:rsidRPr="4A4B2FDB">
        <w:rPr>
          <w:rFonts w:ascii="PT Serif" w:hAnsi="PT Serif" w:cstheme="minorBidi"/>
          <w:sz w:val="20"/>
          <w:szCs w:val="20"/>
        </w:rPr>
        <w:t xml:space="preserve"> </w:t>
      </w:r>
      <w:r w:rsidR="4A4B2FDB" w:rsidRPr="003D36C7">
        <w:rPr>
          <w:rFonts w:ascii="PT Serif" w:hAnsi="PT Serif" w:cstheme="minorBidi"/>
          <w:sz w:val="20"/>
          <w:szCs w:val="20"/>
        </w:rPr>
        <w:t>Una Boccata d’Arte</w:t>
      </w:r>
      <w:r w:rsidR="002D0B5E">
        <w:rPr>
          <w:rFonts w:ascii="PT Serif" w:hAnsi="PT Serif" w:cstheme="minorBidi"/>
          <w:b/>
          <w:bCs/>
          <w:sz w:val="20"/>
          <w:szCs w:val="20"/>
        </w:rPr>
        <w:t xml:space="preserve"> </w:t>
      </w:r>
      <w:r w:rsidR="002D0B5E" w:rsidRPr="002D0B5E">
        <w:rPr>
          <w:rFonts w:ascii="PT Serif" w:hAnsi="PT Serif" w:cstheme="minorBidi"/>
          <w:sz w:val="20"/>
          <w:szCs w:val="20"/>
        </w:rPr>
        <w:t>(2022) – progetto d’arte contemporanea diffuso in tutta Italia</w:t>
      </w:r>
      <w:r w:rsidR="00752745">
        <w:rPr>
          <w:rFonts w:ascii="PT Serif" w:hAnsi="PT Serif" w:cstheme="minorBidi"/>
          <w:sz w:val="20"/>
          <w:szCs w:val="20"/>
        </w:rPr>
        <w:t xml:space="preserve"> </w:t>
      </w:r>
      <w:r w:rsidR="00752745" w:rsidRPr="002D0B5E">
        <w:rPr>
          <w:rFonts w:ascii="PT Serif" w:hAnsi="PT Serif" w:cstheme="minorBidi"/>
          <w:sz w:val="20"/>
          <w:szCs w:val="20"/>
        </w:rPr>
        <w:t>–</w:t>
      </w:r>
      <w:r w:rsidR="00752745">
        <w:rPr>
          <w:rFonts w:ascii="PT Serif" w:hAnsi="PT Serif" w:cstheme="minorBidi"/>
          <w:sz w:val="20"/>
          <w:szCs w:val="20"/>
        </w:rPr>
        <w:t xml:space="preserve"> </w:t>
      </w:r>
      <w:r w:rsidR="002D0B5E">
        <w:rPr>
          <w:rFonts w:ascii="PT Serif" w:hAnsi="PT Serif" w:cstheme="minorBidi"/>
          <w:sz w:val="20"/>
          <w:szCs w:val="20"/>
        </w:rPr>
        <w:t xml:space="preserve">che ha visto Lucia Cantò protagonista dell’intervento </w:t>
      </w:r>
      <w:r w:rsidR="002D0B5E" w:rsidRPr="002D0B5E">
        <w:rPr>
          <w:rFonts w:ascii="PT Serif" w:hAnsi="PT Serif" w:cstheme="minorBidi"/>
          <w:i/>
          <w:iCs/>
          <w:sz w:val="20"/>
          <w:szCs w:val="20"/>
        </w:rPr>
        <w:t>Restrizione emotiva</w:t>
      </w:r>
      <w:r w:rsidR="002D0B5E">
        <w:rPr>
          <w:rFonts w:ascii="PT Serif" w:hAnsi="PT Serif" w:cstheme="minorBidi"/>
          <w:sz w:val="20"/>
          <w:szCs w:val="20"/>
        </w:rPr>
        <w:t xml:space="preserve"> nel borgo di Malamocco, in provincia di Venezia.</w:t>
      </w:r>
      <w:r w:rsidR="009D0EB1">
        <w:rPr>
          <w:rFonts w:ascii="PT Serif" w:hAnsi="PT Serif" w:cstheme="minorBidi"/>
          <w:sz w:val="20"/>
          <w:szCs w:val="20"/>
        </w:rPr>
        <w:t xml:space="preserve"> </w:t>
      </w:r>
    </w:p>
    <w:p w14:paraId="085811CD" w14:textId="35AFA6A9" w:rsidR="009F44D8" w:rsidRDefault="009F44D8" w:rsidP="00CA0B06">
      <w:pPr>
        <w:jc w:val="both"/>
        <w:rPr>
          <w:rFonts w:ascii="PT Serif" w:hAnsi="PT Serif" w:cstheme="minorHAnsi"/>
          <w:sz w:val="20"/>
          <w:szCs w:val="20"/>
        </w:rPr>
      </w:pPr>
    </w:p>
    <w:p w14:paraId="3B880CE3" w14:textId="4CE48F0A" w:rsidR="008E2795" w:rsidRDefault="002D0B5E" w:rsidP="4A4B2FDB">
      <w:pPr>
        <w:jc w:val="both"/>
        <w:rPr>
          <w:rFonts w:ascii="PT Serif" w:hAnsi="PT Serif" w:cstheme="minorBidi"/>
          <w:sz w:val="20"/>
          <w:szCs w:val="20"/>
        </w:rPr>
      </w:pPr>
      <w:r>
        <w:rPr>
          <w:rFonts w:ascii="PT Serif" w:hAnsi="PT Serif" w:cstheme="minorBidi"/>
          <w:sz w:val="20"/>
          <w:szCs w:val="20"/>
        </w:rPr>
        <w:t>P</w:t>
      </w:r>
      <w:r w:rsidR="4A4B2FDB" w:rsidRPr="4A4B2FDB">
        <w:rPr>
          <w:rFonts w:ascii="PT Serif" w:hAnsi="PT Serif" w:cstheme="minorBidi"/>
          <w:sz w:val="20"/>
          <w:szCs w:val="20"/>
        </w:rPr>
        <w:t>resenta</w:t>
      </w:r>
      <w:r>
        <w:rPr>
          <w:rFonts w:ascii="PT Serif" w:hAnsi="PT Serif" w:cstheme="minorBidi"/>
          <w:sz w:val="20"/>
          <w:szCs w:val="20"/>
        </w:rPr>
        <w:t>ndo</w:t>
      </w:r>
      <w:r w:rsidR="4A4B2FDB" w:rsidRPr="4A4B2FDB">
        <w:rPr>
          <w:rFonts w:ascii="PT Serif" w:hAnsi="PT Serif" w:cstheme="minorBidi"/>
          <w:sz w:val="20"/>
          <w:szCs w:val="20"/>
        </w:rPr>
        <w:t xml:space="preserve"> diverse evoluzioni delle linee di ricerca </w:t>
      </w:r>
      <w:r>
        <w:rPr>
          <w:rFonts w:ascii="PT Serif" w:hAnsi="PT Serif" w:cstheme="minorBidi"/>
          <w:sz w:val="20"/>
          <w:szCs w:val="20"/>
        </w:rPr>
        <w:t>di</w:t>
      </w:r>
      <w:r w:rsidR="4A4B2FDB" w:rsidRPr="4A4B2FDB">
        <w:rPr>
          <w:rFonts w:ascii="PT Serif" w:hAnsi="PT Serif" w:cstheme="minorBidi"/>
          <w:sz w:val="20"/>
          <w:szCs w:val="20"/>
        </w:rPr>
        <w:t xml:space="preserve"> Lucia Cantò</w:t>
      </w:r>
      <w:r w:rsidR="00115EFE">
        <w:rPr>
          <w:rFonts w:ascii="PT Serif" w:hAnsi="PT Serif" w:cstheme="minorBidi"/>
          <w:sz w:val="20"/>
          <w:szCs w:val="20"/>
        </w:rPr>
        <w:t xml:space="preserve"> (Pescara, 1995)</w:t>
      </w:r>
      <w:r w:rsidR="4A4B2FDB" w:rsidRPr="4A4B2FDB">
        <w:rPr>
          <w:rFonts w:ascii="PT Serif" w:hAnsi="PT Serif" w:cstheme="minorBidi"/>
          <w:sz w:val="20"/>
          <w:szCs w:val="20"/>
        </w:rPr>
        <w:t>,</w:t>
      </w:r>
      <w:r>
        <w:rPr>
          <w:rFonts w:ascii="PT Serif" w:hAnsi="PT Serif" w:cstheme="minorBidi"/>
          <w:sz w:val="20"/>
          <w:szCs w:val="20"/>
        </w:rPr>
        <w:t xml:space="preserve"> </w:t>
      </w:r>
      <w:r w:rsidRPr="4A4B2FDB">
        <w:rPr>
          <w:rFonts w:ascii="PT Serif" w:hAnsi="PT Serif" w:cstheme="minorBidi"/>
          <w:i/>
          <w:iCs/>
          <w:sz w:val="20"/>
          <w:szCs w:val="20"/>
        </w:rPr>
        <w:t>Stelle che sorreggono altre stelle</w:t>
      </w:r>
      <w:r w:rsidR="4A4B2FDB" w:rsidRPr="4A4B2FDB">
        <w:rPr>
          <w:rFonts w:ascii="PT Serif" w:hAnsi="PT Serif" w:cstheme="minorBidi"/>
          <w:sz w:val="20"/>
          <w:szCs w:val="20"/>
        </w:rPr>
        <w:t xml:space="preserve"> </w:t>
      </w:r>
      <w:r>
        <w:rPr>
          <w:rFonts w:ascii="PT Serif" w:hAnsi="PT Serif" w:cstheme="minorBidi"/>
          <w:sz w:val="20"/>
          <w:szCs w:val="20"/>
        </w:rPr>
        <w:t xml:space="preserve">si concentra in particolare su due aspetti </w:t>
      </w:r>
      <w:r w:rsidR="008E2795" w:rsidRPr="008E2795">
        <w:rPr>
          <w:rFonts w:ascii="PT Serif" w:hAnsi="PT Serif" w:cstheme="minorBidi"/>
          <w:sz w:val="20"/>
          <w:szCs w:val="20"/>
        </w:rPr>
        <w:t>che caratterizza</w:t>
      </w:r>
      <w:r>
        <w:rPr>
          <w:rFonts w:ascii="PT Serif" w:hAnsi="PT Serif" w:cstheme="minorBidi"/>
          <w:sz w:val="20"/>
          <w:szCs w:val="20"/>
        </w:rPr>
        <w:t>n</w:t>
      </w:r>
      <w:r w:rsidR="008E2795" w:rsidRPr="008E2795">
        <w:rPr>
          <w:rFonts w:ascii="PT Serif" w:hAnsi="PT Serif" w:cstheme="minorBidi"/>
          <w:sz w:val="20"/>
          <w:szCs w:val="20"/>
        </w:rPr>
        <w:t xml:space="preserve">o la </w:t>
      </w:r>
      <w:r>
        <w:rPr>
          <w:rFonts w:ascii="PT Serif" w:hAnsi="PT Serif" w:cstheme="minorBidi"/>
          <w:sz w:val="20"/>
          <w:szCs w:val="20"/>
        </w:rPr>
        <w:t>produzione</w:t>
      </w:r>
      <w:r w:rsidR="008E2795" w:rsidRPr="008E2795">
        <w:rPr>
          <w:rFonts w:ascii="PT Serif" w:hAnsi="PT Serif" w:cstheme="minorBidi"/>
          <w:sz w:val="20"/>
          <w:szCs w:val="20"/>
        </w:rPr>
        <w:t xml:space="preserve"> più recente </w:t>
      </w:r>
      <w:r>
        <w:rPr>
          <w:rFonts w:ascii="PT Serif" w:hAnsi="PT Serif" w:cstheme="minorBidi"/>
          <w:sz w:val="20"/>
          <w:szCs w:val="20"/>
        </w:rPr>
        <w:t>dell’artista</w:t>
      </w:r>
      <w:r w:rsidR="4A4B2FDB" w:rsidRPr="4A4B2FDB">
        <w:rPr>
          <w:rFonts w:ascii="PT Serif" w:hAnsi="PT Serif" w:cstheme="minorBidi"/>
          <w:sz w:val="20"/>
          <w:szCs w:val="20"/>
        </w:rPr>
        <w:t xml:space="preserve">: il vaso come </w:t>
      </w:r>
      <w:r w:rsidR="4A4B2FDB" w:rsidRPr="008E2795">
        <w:rPr>
          <w:rFonts w:ascii="PT Serif" w:hAnsi="PT Serif" w:cstheme="minorBidi"/>
          <w:sz w:val="20"/>
          <w:szCs w:val="20"/>
        </w:rPr>
        <w:t xml:space="preserve">presenza significante </w:t>
      </w:r>
      <w:r w:rsidR="008E2795" w:rsidRPr="008E2795">
        <w:rPr>
          <w:rFonts w:ascii="PT Serif" w:hAnsi="PT Serif" w:cstheme="minorBidi"/>
          <w:sz w:val="20"/>
          <w:szCs w:val="20"/>
        </w:rPr>
        <w:t>in uno</w:t>
      </w:r>
      <w:r w:rsidR="4A4B2FDB" w:rsidRPr="008E2795">
        <w:rPr>
          <w:rFonts w:ascii="PT Serif" w:hAnsi="PT Serif" w:cstheme="minorBidi"/>
          <w:sz w:val="20"/>
          <w:szCs w:val="20"/>
        </w:rPr>
        <w:t xml:space="preserve"> spazio e le possibili modalità di collaborazion</w:t>
      </w:r>
      <w:r w:rsidR="00115EFE" w:rsidRPr="008E2795">
        <w:rPr>
          <w:rFonts w:ascii="PT Serif" w:hAnsi="PT Serif" w:cstheme="minorBidi"/>
          <w:sz w:val="20"/>
          <w:szCs w:val="20"/>
        </w:rPr>
        <w:t>e</w:t>
      </w:r>
      <w:r w:rsidR="4A4B2FDB" w:rsidRPr="008E2795">
        <w:rPr>
          <w:rFonts w:ascii="PT Serif" w:hAnsi="PT Serif" w:cstheme="minorBidi"/>
          <w:sz w:val="20"/>
          <w:szCs w:val="20"/>
        </w:rPr>
        <w:t xml:space="preserve"> con una comu</w:t>
      </w:r>
      <w:r w:rsidR="008E2795" w:rsidRPr="008E2795">
        <w:rPr>
          <w:rFonts w:ascii="PT Serif" w:hAnsi="PT Serif" w:cstheme="minorBidi"/>
          <w:sz w:val="20"/>
          <w:szCs w:val="20"/>
        </w:rPr>
        <w:t xml:space="preserve">nità </w:t>
      </w:r>
      <w:r w:rsidR="00115EFE" w:rsidRPr="008E2795">
        <w:rPr>
          <w:rFonts w:ascii="PT Serif" w:hAnsi="PT Serif" w:cstheme="minorBidi"/>
          <w:sz w:val="20"/>
          <w:szCs w:val="20"/>
        </w:rPr>
        <w:t>temporanea</w:t>
      </w:r>
      <w:r w:rsidR="4A4B2FDB" w:rsidRPr="008E2795">
        <w:rPr>
          <w:rFonts w:ascii="PT Serif" w:hAnsi="PT Serif" w:cstheme="minorBidi"/>
          <w:sz w:val="20"/>
          <w:szCs w:val="20"/>
        </w:rPr>
        <w:t xml:space="preserve">. </w:t>
      </w:r>
      <w:r w:rsidR="008E2795">
        <w:rPr>
          <w:rFonts w:ascii="PT Serif" w:hAnsi="PT Serif" w:cstheme="minorBidi"/>
          <w:sz w:val="20"/>
          <w:szCs w:val="20"/>
        </w:rPr>
        <w:t>Due</w:t>
      </w:r>
      <w:r w:rsidR="4A4B2FDB" w:rsidRPr="4A4B2FDB">
        <w:rPr>
          <w:rFonts w:ascii="PT Serif" w:hAnsi="PT Serif" w:cstheme="minorBidi"/>
          <w:sz w:val="20"/>
          <w:szCs w:val="20"/>
        </w:rPr>
        <w:t xml:space="preserve"> </w:t>
      </w:r>
      <w:r>
        <w:rPr>
          <w:rFonts w:ascii="PT Serif" w:hAnsi="PT Serif" w:cstheme="minorBidi"/>
          <w:sz w:val="20"/>
          <w:szCs w:val="20"/>
        </w:rPr>
        <w:t>prospettive</w:t>
      </w:r>
      <w:r w:rsidR="4A4B2FDB" w:rsidRPr="4A4B2FDB">
        <w:rPr>
          <w:rFonts w:ascii="PT Serif" w:hAnsi="PT Serif" w:cstheme="minorBidi"/>
          <w:sz w:val="20"/>
          <w:szCs w:val="20"/>
        </w:rPr>
        <w:t xml:space="preserve"> </w:t>
      </w:r>
      <w:r w:rsidR="008E2795">
        <w:rPr>
          <w:rFonts w:ascii="PT Serif" w:hAnsi="PT Serif" w:cstheme="minorBidi"/>
          <w:sz w:val="20"/>
          <w:szCs w:val="20"/>
        </w:rPr>
        <w:t>che</w:t>
      </w:r>
      <w:r w:rsidR="009D0EB1">
        <w:rPr>
          <w:rFonts w:ascii="PT Serif" w:hAnsi="PT Serif" w:cstheme="minorBidi"/>
          <w:sz w:val="20"/>
          <w:szCs w:val="20"/>
        </w:rPr>
        <w:t xml:space="preserve">, </w:t>
      </w:r>
      <w:r w:rsidR="009D0EB1" w:rsidRPr="00752745">
        <w:rPr>
          <w:rFonts w:ascii="PT Serif" w:hAnsi="PT Serif" w:cstheme="minorBidi"/>
          <w:sz w:val="20"/>
          <w:szCs w:val="20"/>
        </w:rPr>
        <w:t>esplorate nella loro fase embrionale in</w:t>
      </w:r>
      <w:r w:rsidR="00B539BC" w:rsidRPr="00752745">
        <w:rPr>
          <w:rFonts w:ascii="PT Serif" w:hAnsi="PT Serif" w:cstheme="minorBidi"/>
          <w:sz w:val="20"/>
          <w:szCs w:val="20"/>
        </w:rPr>
        <w:t xml:space="preserve"> occasione di</w:t>
      </w:r>
      <w:r w:rsidR="009D0EB1" w:rsidRPr="00752745">
        <w:rPr>
          <w:rFonts w:ascii="PT Serif" w:hAnsi="PT Serif" w:cstheme="minorBidi"/>
          <w:sz w:val="20"/>
          <w:szCs w:val="20"/>
        </w:rPr>
        <w:t xml:space="preserve"> </w:t>
      </w:r>
      <w:r w:rsidR="009D0EB1" w:rsidRPr="00752745">
        <w:rPr>
          <w:rFonts w:ascii="PT Serif" w:hAnsi="PT Serif" w:cstheme="minorBidi"/>
          <w:i/>
          <w:iCs/>
          <w:sz w:val="20"/>
          <w:szCs w:val="20"/>
        </w:rPr>
        <w:t>Restrizione Emotiva,</w:t>
      </w:r>
      <w:r w:rsidR="008E2795" w:rsidRPr="00752745">
        <w:rPr>
          <w:rFonts w:ascii="PT Serif" w:hAnsi="PT Serif" w:cstheme="minorBidi"/>
          <w:i/>
          <w:iCs/>
          <w:sz w:val="20"/>
          <w:szCs w:val="20"/>
        </w:rPr>
        <w:t xml:space="preserve"> </w:t>
      </w:r>
      <w:r w:rsidR="009D0EB1" w:rsidRPr="00752745">
        <w:rPr>
          <w:rFonts w:ascii="PT Serif" w:hAnsi="PT Serif" w:cstheme="minorBidi"/>
          <w:sz w:val="20"/>
          <w:szCs w:val="20"/>
        </w:rPr>
        <w:t xml:space="preserve">vengono </w:t>
      </w:r>
      <w:r w:rsidR="00B539BC" w:rsidRPr="00752745">
        <w:rPr>
          <w:rFonts w:ascii="PT Serif" w:hAnsi="PT Serif" w:cstheme="minorBidi"/>
          <w:sz w:val="20"/>
          <w:szCs w:val="20"/>
        </w:rPr>
        <w:t xml:space="preserve">ora approfondite e </w:t>
      </w:r>
      <w:r w:rsidR="009D0EB1" w:rsidRPr="00752745">
        <w:rPr>
          <w:rFonts w:ascii="PT Serif" w:hAnsi="PT Serif" w:cstheme="minorBidi"/>
          <w:sz w:val="20"/>
          <w:szCs w:val="20"/>
        </w:rPr>
        <w:t>messe in relazione</w:t>
      </w:r>
      <w:r w:rsidR="009D0EB1">
        <w:rPr>
          <w:rFonts w:ascii="PT Serif" w:hAnsi="PT Serif" w:cstheme="minorBidi"/>
          <w:sz w:val="20"/>
          <w:szCs w:val="20"/>
        </w:rPr>
        <w:t xml:space="preserve"> </w:t>
      </w:r>
      <w:r>
        <w:rPr>
          <w:rFonts w:ascii="PT Serif" w:hAnsi="PT Serif" w:cstheme="minorBidi"/>
          <w:sz w:val="20"/>
          <w:szCs w:val="20"/>
        </w:rPr>
        <w:t>presentando una serie</w:t>
      </w:r>
      <w:r w:rsidRPr="4A4B2FDB">
        <w:rPr>
          <w:rFonts w:ascii="PT Serif" w:hAnsi="PT Serif" w:cstheme="minorBidi"/>
          <w:sz w:val="20"/>
          <w:szCs w:val="20"/>
        </w:rPr>
        <w:t xml:space="preserve"> di opere inedite</w:t>
      </w:r>
      <w:r>
        <w:rPr>
          <w:rFonts w:ascii="PT Serif" w:hAnsi="PT Serif" w:cstheme="minorBidi"/>
          <w:sz w:val="20"/>
          <w:szCs w:val="20"/>
        </w:rPr>
        <w:t xml:space="preserve"> e </w:t>
      </w:r>
      <w:r w:rsidR="008E2795">
        <w:rPr>
          <w:rFonts w:ascii="PT Serif" w:hAnsi="PT Serif" w:cstheme="minorBidi"/>
          <w:sz w:val="20"/>
          <w:szCs w:val="20"/>
        </w:rPr>
        <w:t>amplificando</w:t>
      </w:r>
      <w:r w:rsidR="4A4B2FDB" w:rsidRPr="4A4B2FDB">
        <w:rPr>
          <w:rFonts w:ascii="PT Serif" w:hAnsi="PT Serif" w:cstheme="minorBidi"/>
          <w:sz w:val="20"/>
          <w:szCs w:val="20"/>
        </w:rPr>
        <w:t xml:space="preserve"> le fasi di partecipazione al lavoro dell’artista.</w:t>
      </w:r>
    </w:p>
    <w:p w14:paraId="2ECA9038" w14:textId="2C0B8C63" w:rsidR="00A61A32" w:rsidRDefault="00A61A32" w:rsidP="4A4B2FDB">
      <w:pPr>
        <w:jc w:val="both"/>
        <w:rPr>
          <w:rFonts w:ascii="PT Serif" w:hAnsi="PT Serif" w:cstheme="minorBidi"/>
          <w:sz w:val="20"/>
          <w:szCs w:val="20"/>
        </w:rPr>
      </w:pPr>
    </w:p>
    <w:p w14:paraId="521575D9" w14:textId="7C33550A" w:rsidR="00A61A32" w:rsidRPr="00A61A32" w:rsidRDefault="00A61A32" w:rsidP="4A4B2FDB">
      <w:pPr>
        <w:jc w:val="both"/>
        <w:rPr>
          <w:rFonts w:ascii="PT Serif" w:hAnsi="PT Serif" w:cstheme="minorBidi"/>
          <w:i/>
          <w:iCs/>
          <w:sz w:val="20"/>
          <w:szCs w:val="20"/>
        </w:rPr>
      </w:pPr>
      <w:r w:rsidRPr="00752745">
        <w:rPr>
          <w:rFonts w:ascii="PT Serif" w:hAnsi="PT Serif" w:cstheme="minorBidi"/>
          <w:sz w:val="20"/>
          <w:szCs w:val="20"/>
        </w:rPr>
        <w:t xml:space="preserve">Come affermano i curatori Giovanni </w:t>
      </w:r>
      <w:proofErr w:type="spellStart"/>
      <w:r w:rsidRPr="00752745">
        <w:rPr>
          <w:rFonts w:ascii="PT Serif" w:hAnsi="PT Serif" w:cstheme="minorBidi"/>
          <w:sz w:val="20"/>
          <w:szCs w:val="20"/>
        </w:rPr>
        <w:t>Paolin</w:t>
      </w:r>
      <w:proofErr w:type="spellEnd"/>
      <w:r w:rsidRPr="00752745">
        <w:rPr>
          <w:rFonts w:ascii="PT Serif" w:hAnsi="PT Serif" w:cstheme="minorBidi"/>
          <w:sz w:val="20"/>
          <w:szCs w:val="20"/>
        </w:rPr>
        <w:t xml:space="preserve"> e Sara Maggioni “</w:t>
      </w:r>
      <w:r w:rsidRPr="00752745">
        <w:rPr>
          <w:rFonts w:ascii="PT Serif" w:hAnsi="PT Serif" w:cstheme="minorBidi"/>
          <w:i/>
          <w:iCs/>
          <w:sz w:val="20"/>
          <w:szCs w:val="20"/>
        </w:rPr>
        <w:t>Stelle che sorreggono altre stelle desidera avvicinarsi alle persone ed essere intessuta di relazioni, accogliendo chi guarda e mimando un processo vitale, grazie a un proprio ritmo interno e alla presenza di un laboratorio attivo, volto a stimolare una trasformazione nei suoi partecipanti. La stessa circolarità espressa dalle parole del titolo ricorda infatti un respiro che si rinnova e segna il passare del tempo”.</w:t>
      </w:r>
    </w:p>
    <w:p w14:paraId="65159A00" w14:textId="08C1D2D0" w:rsidR="00D80CB0" w:rsidRDefault="00D80CB0" w:rsidP="00CA0B06">
      <w:pPr>
        <w:jc w:val="both"/>
        <w:rPr>
          <w:rFonts w:ascii="PT Serif" w:hAnsi="PT Serif" w:cstheme="minorHAnsi"/>
          <w:sz w:val="20"/>
          <w:szCs w:val="20"/>
        </w:rPr>
      </w:pPr>
    </w:p>
    <w:p w14:paraId="65416330" w14:textId="7F377CB0" w:rsidR="00E661A0" w:rsidRPr="00AE4063" w:rsidRDefault="007C6FEF" w:rsidP="004D0547">
      <w:pPr>
        <w:jc w:val="both"/>
        <w:rPr>
          <w:rFonts w:ascii="PT Serif" w:hAnsi="PT Serif" w:cstheme="minorBidi"/>
          <w:sz w:val="20"/>
          <w:szCs w:val="20"/>
        </w:rPr>
      </w:pPr>
      <w:r w:rsidRPr="00AE4063">
        <w:rPr>
          <w:rFonts w:ascii="PT Serif" w:hAnsi="PT Serif" w:cstheme="minorBidi"/>
          <w:sz w:val="20"/>
          <w:szCs w:val="20"/>
        </w:rPr>
        <w:t xml:space="preserve">Ha affiancato </w:t>
      </w:r>
      <w:r w:rsidR="002D0B5E" w:rsidRPr="00AE4063">
        <w:rPr>
          <w:rFonts w:ascii="PT Serif" w:hAnsi="PT Serif" w:cstheme="minorBidi"/>
          <w:sz w:val="20"/>
          <w:szCs w:val="20"/>
        </w:rPr>
        <w:t>la mostra un percorso laboratoriale avviato tramite open call</w:t>
      </w:r>
      <w:r w:rsidR="00AE536A" w:rsidRPr="00AE4063">
        <w:rPr>
          <w:rFonts w:ascii="PT Serif" w:hAnsi="PT Serif" w:cstheme="minorBidi"/>
          <w:sz w:val="20"/>
          <w:szCs w:val="20"/>
        </w:rPr>
        <w:t xml:space="preserve">, che ha avuto luogo da settembre a metà novembre 2023, nel quale un gruppo di partecipanti senza limiti di età, genere o professione, è stato chiamato a realizzare un autoritratto sotto forma di vaso in terracotta. </w:t>
      </w:r>
      <w:r w:rsidR="00D94CED" w:rsidRPr="00AE4063">
        <w:rPr>
          <w:rFonts w:ascii="PT Serif" w:hAnsi="PT Serif" w:cstheme="minorBidi"/>
          <w:sz w:val="20"/>
          <w:szCs w:val="20"/>
        </w:rPr>
        <w:t xml:space="preserve">Un’esperienza che ha trovato spazio </w:t>
      </w:r>
      <w:r w:rsidR="00D94CED" w:rsidRPr="00AE4063">
        <w:rPr>
          <w:rFonts w:ascii="PT Serif" w:hAnsi="PT Serif" w:cstheme="minorBidi"/>
          <w:sz w:val="20"/>
          <w:szCs w:val="20"/>
        </w:rPr>
        <w:lastRenderedPageBreak/>
        <w:t>al piano superiore della Fondazione</w:t>
      </w:r>
      <w:r w:rsidRPr="00AE4063">
        <w:rPr>
          <w:rFonts w:ascii="PT Serif" w:hAnsi="PT Serif" w:cstheme="minorBidi"/>
          <w:sz w:val="20"/>
          <w:szCs w:val="20"/>
        </w:rPr>
        <w:t xml:space="preserve">, trasformato in </w:t>
      </w:r>
      <w:r w:rsidR="00D94CED" w:rsidRPr="00AE4063">
        <w:rPr>
          <w:rFonts w:ascii="PT Serif" w:hAnsi="PT Serif" w:cstheme="minorBidi"/>
          <w:sz w:val="20"/>
          <w:szCs w:val="20"/>
        </w:rPr>
        <w:t>un ambiente di lavoro in cui intrecciare occasioni di riflessione poetica, laboratori pratici e momenti di condivisione processuale.</w:t>
      </w:r>
      <w:r w:rsidR="00D94CED" w:rsidRPr="00AE4063">
        <w:rPr>
          <w:rFonts w:ascii="PT Serif" w:hAnsi="PT Serif"/>
          <w:sz w:val="20"/>
          <w:szCs w:val="20"/>
        </w:rPr>
        <w:t xml:space="preserve"> </w:t>
      </w:r>
    </w:p>
    <w:p w14:paraId="3E74CCA3" w14:textId="66141390" w:rsidR="002D0B5E" w:rsidRPr="00E661A0" w:rsidRDefault="00103CF5" w:rsidP="004D0547">
      <w:pPr>
        <w:jc w:val="both"/>
        <w:rPr>
          <w:rFonts w:ascii="PT Serif" w:hAnsi="PT Serif"/>
          <w:sz w:val="20"/>
          <w:szCs w:val="20"/>
        </w:rPr>
      </w:pPr>
      <w:r w:rsidRPr="00AE4063">
        <w:rPr>
          <w:rFonts w:ascii="PT Serif" w:hAnsi="PT Serif"/>
          <w:sz w:val="20"/>
          <w:szCs w:val="20"/>
        </w:rPr>
        <w:t>Concluso il laboratorio, dal 30 novembre 2023 il primo piano</w:t>
      </w:r>
      <w:r w:rsidR="007C6FEF" w:rsidRPr="00AE4063">
        <w:rPr>
          <w:rFonts w:ascii="PT Serif" w:hAnsi="PT Serif"/>
          <w:sz w:val="20"/>
          <w:szCs w:val="20"/>
        </w:rPr>
        <w:t xml:space="preserve"> diventa</w:t>
      </w:r>
      <w:r w:rsidRPr="00AE4063">
        <w:rPr>
          <w:rFonts w:ascii="PT Serif" w:hAnsi="PT Serif"/>
          <w:sz w:val="20"/>
          <w:szCs w:val="20"/>
        </w:rPr>
        <w:t xml:space="preserve"> </w:t>
      </w:r>
      <w:r w:rsidR="00FC07B6" w:rsidRPr="00AE4063">
        <w:rPr>
          <w:rFonts w:ascii="PT Serif" w:hAnsi="PT Serif"/>
          <w:sz w:val="20"/>
          <w:szCs w:val="20"/>
        </w:rPr>
        <w:t>uno spazio dedicato all’esposizione dei vasi prodotti collettivamente</w:t>
      </w:r>
      <w:r w:rsidR="00E661A0" w:rsidRPr="00AE4063">
        <w:rPr>
          <w:rFonts w:ascii="PT Serif" w:hAnsi="PT Serif"/>
          <w:sz w:val="20"/>
          <w:szCs w:val="20"/>
        </w:rPr>
        <w:t xml:space="preserve">. </w:t>
      </w:r>
      <w:r w:rsidR="004D0547" w:rsidRPr="00AE4063">
        <w:rPr>
          <w:rFonts w:ascii="PT Serif" w:hAnsi="PT Serif"/>
          <w:sz w:val="20"/>
          <w:szCs w:val="20"/>
        </w:rPr>
        <w:t xml:space="preserve">Per assecondare tale cambiamento, </w:t>
      </w:r>
      <w:r w:rsidR="004D0547" w:rsidRPr="00AE4063">
        <w:rPr>
          <w:rFonts w:ascii="PT Serif" w:hAnsi="PT Serif" w:cstheme="minorBidi"/>
          <w:sz w:val="20"/>
          <w:szCs w:val="20"/>
        </w:rPr>
        <w:t>le strutture presenti in sala</w:t>
      </w:r>
      <w:r w:rsidR="008D7998" w:rsidRPr="00AE4063">
        <w:rPr>
          <w:rFonts w:ascii="PT Serif" w:hAnsi="PT Serif" w:cstheme="minorBidi"/>
          <w:sz w:val="20"/>
          <w:szCs w:val="20"/>
        </w:rPr>
        <w:t xml:space="preserve"> - </w:t>
      </w:r>
      <w:r w:rsidR="004D0547" w:rsidRPr="00AE4063">
        <w:rPr>
          <w:rFonts w:ascii="PT Serif" w:hAnsi="PT Serif" w:cstheme="minorBidi"/>
          <w:sz w:val="20"/>
          <w:szCs w:val="20"/>
        </w:rPr>
        <w:t>progettate grazie a un dialogo tra l’artista e</w:t>
      </w:r>
      <w:r w:rsidR="004D0547" w:rsidRPr="00AE4063">
        <w:rPr>
          <w:rFonts w:ascii="PT Serif" w:hAnsi="PT Serif" w:cstheme="minorBidi"/>
          <w:b/>
          <w:bCs/>
          <w:sz w:val="20"/>
          <w:szCs w:val="20"/>
        </w:rPr>
        <w:t xml:space="preserve"> Studio GISTO</w:t>
      </w:r>
      <w:r w:rsidR="008D7998" w:rsidRPr="00AE4063">
        <w:rPr>
          <w:rFonts w:ascii="PT Serif" w:hAnsi="PT Serif" w:cstheme="minorBidi"/>
          <w:sz w:val="20"/>
          <w:szCs w:val="20"/>
        </w:rPr>
        <w:t xml:space="preserve"> - </w:t>
      </w:r>
      <w:r w:rsidRPr="00AE4063">
        <w:rPr>
          <w:rFonts w:ascii="PT Serif" w:hAnsi="PT Serif" w:cstheme="minorBidi"/>
          <w:sz w:val="20"/>
          <w:szCs w:val="20"/>
        </w:rPr>
        <w:t>si configurano come</w:t>
      </w:r>
      <w:r>
        <w:rPr>
          <w:rFonts w:ascii="PT Serif" w:hAnsi="PT Serif" w:cstheme="minorBidi"/>
          <w:sz w:val="20"/>
          <w:szCs w:val="20"/>
        </w:rPr>
        <w:t xml:space="preserve"> </w:t>
      </w:r>
      <w:r w:rsidR="004D0547" w:rsidRPr="004D0547">
        <w:rPr>
          <w:rFonts w:ascii="PT Serif" w:hAnsi="PT Serif" w:cstheme="minorBidi"/>
          <w:sz w:val="20"/>
          <w:szCs w:val="20"/>
        </w:rPr>
        <w:t>una serie di moduli pensati per una continua trasformazione</w:t>
      </w:r>
      <w:r w:rsidR="008D7998">
        <w:rPr>
          <w:rFonts w:ascii="PT Serif" w:hAnsi="PT Serif" w:cstheme="minorBidi"/>
          <w:sz w:val="20"/>
          <w:szCs w:val="20"/>
        </w:rPr>
        <w:t>,</w:t>
      </w:r>
      <w:r w:rsidR="004D0547" w:rsidRPr="004D0547">
        <w:rPr>
          <w:rFonts w:ascii="PT Serif" w:hAnsi="PT Serif" w:cstheme="minorBidi"/>
          <w:sz w:val="20"/>
          <w:szCs w:val="20"/>
        </w:rPr>
        <w:t xml:space="preserve"> possibile grazie a diverse modalità di assemblaggio, per agevolare i processi, gli esiti e allo stesso tempo dare forma a un luogo di lavoro collettivo.</w:t>
      </w:r>
    </w:p>
    <w:p w14:paraId="75FC1A55" w14:textId="46F8F400" w:rsidR="009F44D8" w:rsidRDefault="00DD2A52" w:rsidP="00DD2A52">
      <w:pPr>
        <w:tabs>
          <w:tab w:val="left" w:pos="1116"/>
        </w:tabs>
        <w:jc w:val="both"/>
        <w:rPr>
          <w:rFonts w:ascii="PT Serif" w:hAnsi="PT Serif" w:cstheme="minorHAnsi"/>
          <w:sz w:val="20"/>
          <w:szCs w:val="20"/>
        </w:rPr>
      </w:pPr>
      <w:r>
        <w:rPr>
          <w:rFonts w:ascii="PT Serif" w:hAnsi="PT Serif" w:cstheme="minorHAnsi"/>
          <w:sz w:val="20"/>
          <w:szCs w:val="20"/>
        </w:rPr>
        <w:tab/>
      </w:r>
    </w:p>
    <w:p w14:paraId="3FCB2AE3" w14:textId="25D9B155" w:rsidR="00126FAF" w:rsidRDefault="003F3F79" w:rsidP="008E2795">
      <w:pPr>
        <w:jc w:val="both"/>
        <w:rPr>
          <w:rFonts w:ascii="PT Serif" w:hAnsi="PT Serif" w:cstheme="minorHAnsi"/>
          <w:sz w:val="20"/>
          <w:szCs w:val="20"/>
        </w:rPr>
      </w:pPr>
      <w:r w:rsidRPr="00752745">
        <w:rPr>
          <w:rFonts w:ascii="PT Serif" w:hAnsi="PT Serif" w:cstheme="minorHAnsi"/>
          <w:sz w:val="20"/>
          <w:szCs w:val="20"/>
        </w:rPr>
        <w:t>Il piano terra della Fondazione è invece dedicato a tre nuove produzioni che introducono</w:t>
      </w:r>
      <w:r w:rsidR="003A6A9B" w:rsidRPr="00752745">
        <w:rPr>
          <w:rFonts w:ascii="PT Serif" w:hAnsi="PT Serif" w:cstheme="minorHAnsi"/>
          <w:sz w:val="20"/>
          <w:szCs w:val="20"/>
        </w:rPr>
        <w:t xml:space="preserve"> all</w:t>
      </w:r>
      <w:r w:rsidRPr="00752745">
        <w:rPr>
          <w:rFonts w:ascii="PT Serif" w:hAnsi="PT Serif" w:cstheme="minorHAnsi"/>
          <w:sz w:val="20"/>
          <w:szCs w:val="20"/>
        </w:rPr>
        <w:t>a visione</w:t>
      </w:r>
      <w:r w:rsidR="00E566ED" w:rsidRPr="00752745">
        <w:rPr>
          <w:rFonts w:ascii="PT Serif" w:hAnsi="PT Serif" w:cstheme="minorHAnsi"/>
          <w:sz w:val="20"/>
          <w:szCs w:val="20"/>
        </w:rPr>
        <w:t xml:space="preserve"> dell’artista</w:t>
      </w:r>
      <w:r w:rsidRPr="00752745">
        <w:rPr>
          <w:rFonts w:ascii="PT Serif" w:hAnsi="PT Serif" w:cstheme="minorHAnsi"/>
          <w:sz w:val="20"/>
          <w:szCs w:val="20"/>
        </w:rPr>
        <w:t xml:space="preserve">, fornendo anche delle chiavi per la lettura del laboratorio. </w:t>
      </w:r>
      <w:r w:rsidR="00892F79" w:rsidRPr="00752745">
        <w:rPr>
          <w:rFonts w:ascii="PT Serif" w:hAnsi="PT Serif" w:cstheme="minorHAnsi"/>
          <w:i/>
          <w:iCs/>
          <w:sz w:val="20"/>
          <w:szCs w:val="20"/>
        </w:rPr>
        <w:t xml:space="preserve">Madre </w:t>
      </w:r>
      <w:r w:rsidR="00892F79" w:rsidRPr="00752745">
        <w:rPr>
          <w:rFonts w:ascii="PT Serif" w:hAnsi="PT Serif" w:cstheme="minorHAnsi"/>
          <w:sz w:val="20"/>
          <w:szCs w:val="20"/>
        </w:rPr>
        <w:t>(2023)</w:t>
      </w:r>
      <w:r w:rsidR="00892F79" w:rsidRPr="00752745">
        <w:rPr>
          <w:rFonts w:ascii="PT Serif" w:hAnsi="PT Serif" w:cstheme="minorHAnsi"/>
          <w:i/>
          <w:iCs/>
          <w:sz w:val="20"/>
          <w:szCs w:val="20"/>
        </w:rPr>
        <w:t>, Edilizia di un pensiero</w:t>
      </w:r>
      <w:r w:rsidR="00892F79" w:rsidRPr="00752745">
        <w:rPr>
          <w:rFonts w:ascii="PT Serif" w:hAnsi="PT Serif" w:cstheme="minorHAnsi"/>
          <w:sz w:val="20"/>
          <w:szCs w:val="20"/>
        </w:rPr>
        <w:t xml:space="preserve"> (2023) e </w:t>
      </w:r>
      <w:r w:rsidR="00892F79" w:rsidRPr="00752745">
        <w:rPr>
          <w:rFonts w:ascii="PT Serif" w:hAnsi="PT Serif" w:cstheme="minorHAnsi"/>
          <w:i/>
          <w:iCs/>
          <w:sz w:val="20"/>
          <w:szCs w:val="20"/>
        </w:rPr>
        <w:t>Stellario</w:t>
      </w:r>
      <w:r w:rsidR="00892F79" w:rsidRPr="00752745">
        <w:rPr>
          <w:rFonts w:ascii="PT Serif" w:hAnsi="PT Serif" w:cstheme="minorHAnsi"/>
          <w:sz w:val="20"/>
          <w:szCs w:val="20"/>
        </w:rPr>
        <w:t xml:space="preserve"> (2023) sono visibili contemporaneamente, riuscendo a convivere </w:t>
      </w:r>
      <w:r w:rsidR="00E566ED" w:rsidRPr="00752745">
        <w:rPr>
          <w:rFonts w:ascii="PT Serif" w:hAnsi="PT Serif" w:cstheme="minorHAnsi"/>
          <w:sz w:val="20"/>
          <w:szCs w:val="20"/>
        </w:rPr>
        <w:t xml:space="preserve">pur </w:t>
      </w:r>
      <w:r w:rsidR="00892F79" w:rsidRPr="00752745">
        <w:rPr>
          <w:rFonts w:ascii="PT Serif" w:hAnsi="PT Serif" w:cstheme="minorHAnsi"/>
          <w:sz w:val="20"/>
          <w:szCs w:val="20"/>
        </w:rPr>
        <w:t>rimanendo comunque autonome.</w:t>
      </w:r>
      <w:r w:rsidR="00B539BC" w:rsidRPr="00752745">
        <w:rPr>
          <w:rFonts w:ascii="PT Serif" w:hAnsi="PT Serif" w:cstheme="minorHAnsi"/>
          <w:sz w:val="20"/>
          <w:szCs w:val="20"/>
        </w:rPr>
        <w:t xml:space="preserve"> Abbracciando</w:t>
      </w:r>
      <w:r w:rsidR="00B539BC" w:rsidRPr="003D36C7">
        <w:rPr>
          <w:rFonts w:ascii="PT Serif" w:hAnsi="PT Serif" w:cstheme="minorHAnsi"/>
          <w:sz w:val="20"/>
          <w:szCs w:val="20"/>
        </w:rPr>
        <w:t xml:space="preserve"> forme a lei care, tutte le opere ragionano secondo contrasti taglienti e corporeità simboliche.</w:t>
      </w:r>
    </w:p>
    <w:p w14:paraId="4C430029" w14:textId="77777777" w:rsidR="00892F79" w:rsidRDefault="00892F79" w:rsidP="008E2795">
      <w:pPr>
        <w:jc w:val="both"/>
        <w:rPr>
          <w:rFonts w:ascii="PT Serif" w:hAnsi="PT Serif" w:cstheme="minorHAnsi"/>
          <w:sz w:val="20"/>
          <w:szCs w:val="20"/>
        </w:rPr>
      </w:pPr>
    </w:p>
    <w:p w14:paraId="4896794B" w14:textId="55D0F78C" w:rsidR="00892F79" w:rsidRPr="00752745" w:rsidRDefault="00892F79" w:rsidP="008E2795">
      <w:pPr>
        <w:jc w:val="both"/>
        <w:rPr>
          <w:rFonts w:ascii="PT Serif" w:hAnsi="PT Serif" w:cstheme="minorHAnsi"/>
          <w:sz w:val="20"/>
          <w:szCs w:val="20"/>
        </w:rPr>
      </w:pPr>
      <w:r w:rsidRPr="00752745">
        <w:rPr>
          <w:rFonts w:ascii="PT Serif" w:hAnsi="PT Serif" w:cstheme="minorHAnsi"/>
          <w:b/>
          <w:bCs/>
          <w:i/>
          <w:iCs/>
          <w:sz w:val="20"/>
          <w:szCs w:val="20"/>
        </w:rPr>
        <w:t>Madre</w:t>
      </w:r>
      <w:r w:rsidRPr="00752745">
        <w:rPr>
          <w:rFonts w:ascii="PT Serif" w:hAnsi="PT Serif" w:cstheme="minorHAnsi"/>
          <w:sz w:val="20"/>
          <w:szCs w:val="20"/>
        </w:rPr>
        <w:t xml:space="preserve"> </w:t>
      </w:r>
      <w:r w:rsidR="00D67961" w:rsidRPr="00752745">
        <w:rPr>
          <w:rFonts w:ascii="PT Serif" w:hAnsi="PT Serif" w:cstheme="minorHAnsi"/>
          <w:sz w:val="20"/>
          <w:szCs w:val="20"/>
        </w:rPr>
        <w:t xml:space="preserve">(2023) </w:t>
      </w:r>
      <w:r w:rsidR="00D6405B" w:rsidRPr="00752745">
        <w:rPr>
          <w:rFonts w:ascii="PT Serif" w:hAnsi="PT Serif" w:cstheme="minorHAnsi"/>
          <w:sz w:val="20"/>
          <w:szCs w:val="20"/>
        </w:rPr>
        <w:t>consiste in</w:t>
      </w:r>
      <w:r w:rsidRPr="00752745">
        <w:rPr>
          <w:rFonts w:ascii="PT Serif" w:hAnsi="PT Serif" w:cstheme="minorHAnsi"/>
          <w:sz w:val="20"/>
          <w:szCs w:val="20"/>
        </w:rPr>
        <w:t xml:space="preserve"> una scultura in terracotta composta da tre elementi assemblati in un unico equilibrio. Un elemento ospita e allo stesso tempo nasconde la giunzione di altri due </w:t>
      </w:r>
      <w:r w:rsidR="00B539BC" w:rsidRPr="00752745">
        <w:rPr>
          <w:rFonts w:ascii="PT Serif" w:hAnsi="PT Serif" w:cstheme="minorHAnsi"/>
          <w:sz w:val="20"/>
          <w:szCs w:val="20"/>
        </w:rPr>
        <w:t xml:space="preserve">elementi </w:t>
      </w:r>
      <w:r w:rsidRPr="00752745">
        <w:rPr>
          <w:rFonts w:ascii="PT Serif" w:hAnsi="PT Serif" w:cstheme="minorHAnsi"/>
          <w:sz w:val="20"/>
          <w:szCs w:val="20"/>
        </w:rPr>
        <w:t>in terracotta.</w:t>
      </w:r>
      <w:r w:rsidR="008A6511" w:rsidRPr="00752745">
        <w:rPr>
          <w:rFonts w:ascii="PT Serif" w:hAnsi="PT Serif" w:cstheme="minorHAnsi"/>
          <w:sz w:val="20"/>
          <w:szCs w:val="20"/>
        </w:rPr>
        <w:t xml:space="preserve"> Fin dall’antichità, la produzione di vasellame gravita attorno a comunità femminili e, oltre all’attività di trasformazione e conservazione del cibo, si lega inevitabilmente al potere trasformativo </w:t>
      </w:r>
      <w:r w:rsidR="00D6405B" w:rsidRPr="00752745">
        <w:rPr>
          <w:rFonts w:ascii="PT Serif" w:hAnsi="PT Serif" w:cstheme="minorHAnsi"/>
          <w:sz w:val="20"/>
          <w:szCs w:val="20"/>
        </w:rPr>
        <w:t xml:space="preserve">e riproduttivo </w:t>
      </w:r>
      <w:r w:rsidR="008A6511" w:rsidRPr="00752745">
        <w:rPr>
          <w:rFonts w:ascii="PT Serif" w:hAnsi="PT Serif" w:cstheme="minorHAnsi"/>
          <w:sz w:val="20"/>
          <w:szCs w:val="20"/>
        </w:rPr>
        <w:t>femminil</w:t>
      </w:r>
      <w:r w:rsidR="00D6405B" w:rsidRPr="00752745">
        <w:rPr>
          <w:rFonts w:ascii="PT Serif" w:hAnsi="PT Serif" w:cstheme="minorHAnsi"/>
          <w:sz w:val="20"/>
          <w:szCs w:val="20"/>
        </w:rPr>
        <w:t>e</w:t>
      </w:r>
      <w:r w:rsidR="008A6511" w:rsidRPr="00752745">
        <w:rPr>
          <w:rFonts w:ascii="PT Serif" w:hAnsi="PT Serif" w:cstheme="minorHAnsi"/>
          <w:sz w:val="20"/>
          <w:szCs w:val="20"/>
        </w:rPr>
        <w:t xml:space="preserve">. In particolare, </w:t>
      </w:r>
      <w:r w:rsidR="008A6511" w:rsidRPr="00752745">
        <w:rPr>
          <w:rFonts w:ascii="PT Serif" w:hAnsi="PT Serif" w:cstheme="minorHAnsi"/>
          <w:i/>
          <w:iCs/>
          <w:sz w:val="20"/>
          <w:szCs w:val="20"/>
        </w:rPr>
        <w:t>Madre</w:t>
      </w:r>
      <w:r w:rsidR="008A6511" w:rsidRPr="00752745">
        <w:rPr>
          <w:rFonts w:ascii="PT Serif" w:hAnsi="PT Serif" w:cstheme="minorHAnsi"/>
          <w:sz w:val="20"/>
          <w:szCs w:val="20"/>
        </w:rPr>
        <w:t xml:space="preserve"> è la concretizzazione di un pensiero che nasce dalla raccolta di voci femminili, </w:t>
      </w:r>
      <w:r w:rsidR="00D70751" w:rsidRPr="00752745">
        <w:rPr>
          <w:rFonts w:ascii="PT Serif" w:hAnsi="PT Serif" w:cstheme="minorHAnsi"/>
          <w:sz w:val="20"/>
          <w:szCs w:val="20"/>
        </w:rPr>
        <w:t xml:space="preserve">che l’artista ha </w:t>
      </w:r>
      <w:r w:rsidR="008A6511" w:rsidRPr="00752745">
        <w:rPr>
          <w:rFonts w:ascii="PT Serif" w:hAnsi="PT Serif" w:cstheme="minorHAnsi"/>
          <w:sz w:val="20"/>
          <w:szCs w:val="20"/>
        </w:rPr>
        <w:t>trascritt</w:t>
      </w:r>
      <w:r w:rsidR="00D70751" w:rsidRPr="00752745">
        <w:rPr>
          <w:rFonts w:ascii="PT Serif" w:hAnsi="PT Serif" w:cstheme="minorHAnsi"/>
          <w:sz w:val="20"/>
          <w:szCs w:val="20"/>
        </w:rPr>
        <w:t>o</w:t>
      </w:r>
      <w:r w:rsidR="008A6511" w:rsidRPr="00752745">
        <w:rPr>
          <w:rFonts w:ascii="PT Serif" w:hAnsi="PT Serif" w:cstheme="minorHAnsi"/>
          <w:sz w:val="20"/>
          <w:szCs w:val="20"/>
        </w:rPr>
        <w:t xml:space="preserve"> su quaderni durante conversazioni con donne a lei vicine.</w:t>
      </w:r>
    </w:p>
    <w:p w14:paraId="656E4E88" w14:textId="53C7967D" w:rsidR="008A6511" w:rsidRPr="00752745" w:rsidRDefault="008A6511" w:rsidP="008E2795">
      <w:pPr>
        <w:jc w:val="both"/>
        <w:rPr>
          <w:rFonts w:ascii="PT Serif" w:hAnsi="PT Serif" w:cstheme="minorHAnsi"/>
          <w:sz w:val="20"/>
          <w:szCs w:val="20"/>
        </w:rPr>
      </w:pPr>
    </w:p>
    <w:p w14:paraId="2AE52682" w14:textId="33BCBC1F" w:rsidR="008A6511" w:rsidRDefault="00D70751" w:rsidP="008E2795">
      <w:pPr>
        <w:jc w:val="both"/>
        <w:rPr>
          <w:rFonts w:ascii="PT Serif" w:hAnsi="PT Serif" w:cstheme="minorHAnsi"/>
          <w:sz w:val="20"/>
          <w:szCs w:val="20"/>
        </w:rPr>
      </w:pPr>
      <w:r w:rsidRPr="00752745">
        <w:rPr>
          <w:rFonts w:ascii="PT Serif" w:hAnsi="PT Serif" w:cstheme="minorHAnsi"/>
          <w:sz w:val="20"/>
          <w:szCs w:val="20"/>
        </w:rPr>
        <w:t>Composta da materiali eterogenei, l</w:t>
      </w:r>
      <w:r w:rsidR="00D67961" w:rsidRPr="00752745">
        <w:rPr>
          <w:rFonts w:ascii="PT Serif" w:hAnsi="PT Serif" w:cstheme="minorHAnsi"/>
          <w:sz w:val="20"/>
          <w:szCs w:val="20"/>
        </w:rPr>
        <w:t xml:space="preserve">’installazione </w:t>
      </w:r>
      <w:r w:rsidR="00D67961" w:rsidRPr="00752745">
        <w:rPr>
          <w:rFonts w:ascii="PT Serif" w:hAnsi="PT Serif" w:cstheme="minorHAnsi"/>
          <w:b/>
          <w:bCs/>
          <w:i/>
          <w:iCs/>
          <w:sz w:val="20"/>
          <w:szCs w:val="20"/>
        </w:rPr>
        <w:t>Edilizia di un pensiero</w:t>
      </w:r>
      <w:r w:rsidR="00D67961" w:rsidRPr="00752745">
        <w:rPr>
          <w:rFonts w:ascii="PT Serif" w:hAnsi="PT Serif" w:cstheme="minorHAnsi"/>
          <w:i/>
          <w:iCs/>
          <w:sz w:val="20"/>
          <w:szCs w:val="20"/>
        </w:rPr>
        <w:t xml:space="preserve"> </w:t>
      </w:r>
      <w:r w:rsidR="00D67961" w:rsidRPr="00752745">
        <w:rPr>
          <w:rFonts w:ascii="PT Serif" w:hAnsi="PT Serif" w:cstheme="minorHAnsi"/>
          <w:sz w:val="20"/>
          <w:szCs w:val="20"/>
        </w:rPr>
        <w:t xml:space="preserve">(2023) pone il visitatore di fronte a elementi in forte contrasto tra loro, che con il loro dialogo restituiscono un’idea di fragilità. Le mantovane </w:t>
      </w:r>
      <w:proofErr w:type="spellStart"/>
      <w:r w:rsidR="00D67961" w:rsidRPr="00752745">
        <w:rPr>
          <w:rFonts w:ascii="PT Serif" w:hAnsi="PT Serif" w:cstheme="minorHAnsi"/>
          <w:sz w:val="20"/>
          <w:szCs w:val="20"/>
        </w:rPr>
        <w:t>parasassi</w:t>
      </w:r>
      <w:proofErr w:type="spellEnd"/>
      <w:r w:rsidR="00D67961" w:rsidRPr="00752745">
        <w:rPr>
          <w:rFonts w:ascii="PT Serif" w:hAnsi="PT Serif" w:cstheme="minorHAnsi"/>
          <w:sz w:val="20"/>
          <w:szCs w:val="20"/>
        </w:rPr>
        <w:t xml:space="preserve">, concepite </w:t>
      </w:r>
      <w:r w:rsidRPr="00752745">
        <w:rPr>
          <w:rFonts w:ascii="PT Serif" w:hAnsi="PT Serif" w:cstheme="minorHAnsi"/>
          <w:sz w:val="20"/>
          <w:szCs w:val="20"/>
        </w:rPr>
        <w:t>tradizionalmente</w:t>
      </w:r>
      <w:r w:rsidR="00D67961" w:rsidRPr="00752745">
        <w:rPr>
          <w:rFonts w:ascii="PT Serif" w:hAnsi="PT Serif" w:cstheme="minorHAnsi"/>
          <w:sz w:val="20"/>
          <w:szCs w:val="20"/>
        </w:rPr>
        <w:t xml:space="preserve"> per creare un ambiente di sicurezza e arginare il materiale edilizio in caduta </w:t>
      </w:r>
      <w:r w:rsidRPr="00752745">
        <w:rPr>
          <w:rFonts w:ascii="PT Serif" w:hAnsi="PT Serif" w:cstheme="minorHAnsi"/>
          <w:sz w:val="20"/>
          <w:szCs w:val="20"/>
        </w:rPr>
        <w:t>all’interno di</w:t>
      </w:r>
      <w:r w:rsidR="00D67961" w:rsidRPr="00752745">
        <w:rPr>
          <w:rFonts w:ascii="PT Serif" w:hAnsi="PT Serif" w:cstheme="minorHAnsi"/>
          <w:sz w:val="20"/>
          <w:szCs w:val="20"/>
        </w:rPr>
        <w:t xml:space="preserve"> un cantiere, vedono </w:t>
      </w:r>
      <w:r w:rsidRPr="00752745">
        <w:rPr>
          <w:rFonts w:ascii="PT Serif" w:hAnsi="PT Serif" w:cstheme="minorHAnsi"/>
          <w:sz w:val="20"/>
          <w:szCs w:val="20"/>
        </w:rPr>
        <w:t xml:space="preserve">ribaltata </w:t>
      </w:r>
      <w:r w:rsidR="00D67961" w:rsidRPr="00752745">
        <w:rPr>
          <w:rFonts w:ascii="PT Serif" w:hAnsi="PT Serif" w:cstheme="minorHAnsi"/>
          <w:sz w:val="20"/>
          <w:szCs w:val="20"/>
        </w:rPr>
        <w:t xml:space="preserve">la loro funzione, ospitando al loro interno </w:t>
      </w:r>
      <w:r w:rsidRPr="00752745">
        <w:rPr>
          <w:rFonts w:ascii="PT Serif" w:hAnsi="PT Serif" w:cstheme="minorHAnsi"/>
          <w:sz w:val="20"/>
          <w:szCs w:val="20"/>
        </w:rPr>
        <w:t>una serie di</w:t>
      </w:r>
      <w:r w:rsidR="00D67961" w:rsidRPr="00752745">
        <w:rPr>
          <w:rFonts w:ascii="PT Serif" w:hAnsi="PT Serif" w:cstheme="minorHAnsi"/>
          <w:sz w:val="20"/>
          <w:szCs w:val="20"/>
        </w:rPr>
        <w:t xml:space="preserve"> fiori che </w:t>
      </w:r>
      <w:r w:rsidRPr="00752745">
        <w:rPr>
          <w:rFonts w:ascii="PT Serif" w:hAnsi="PT Serif" w:cstheme="minorHAnsi"/>
          <w:sz w:val="20"/>
          <w:szCs w:val="20"/>
        </w:rPr>
        <w:t xml:space="preserve">attraversano </w:t>
      </w:r>
      <w:r w:rsidR="00D67961" w:rsidRPr="00752745">
        <w:rPr>
          <w:rFonts w:ascii="PT Serif" w:hAnsi="PT Serif" w:cstheme="minorHAnsi"/>
          <w:sz w:val="20"/>
          <w:szCs w:val="20"/>
        </w:rPr>
        <w:t xml:space="preserve">cicli </w:t>
      </w:r>
      <w:r w:rsidRPr="00752745">
        <w:rPr>
          <w:rFonts w:ascii="PT Serif" w:hAnsi="PT Serif" w:cstheme="minorHAnsi"/>
          <w:sz w:val="20"/>
          <w:szCs w:val="20"/>
        </w:rPr>
        <w:t xml:space="preserve">vitali </w:t>
      </w:r>
      <w:r w:rsidR="00D67961" w:rsidRPr="00752745">
        <w:rPr>
          <w:rFonts w:ascii="PT Serif" w:hAnsi="PT Serif" w:cstheme="minorHAnsi"/>
          <w:sz w:val="20"/>
          <w:szCs w:val="20"/>
        </w:rPr>
        <w:t xml:space="preserve">diversi durante il periodo di apertura della mostra. L’impianto scultoreo si pone come una lente di ingrandimento sull’inevitabile processo di essiccazione dei fiori, trattenuti e quindi lasciati cadere nel tempo, seguendo ognuno il proprio ritmo vitale. Questo processo aiuta chi guarda a tenere traccia delle diverse fasi che danno vita a </w:t>
      </w:r>
      <w:r w:rsidR="00D67961" w:rsidRPr="00752745">
        <w:rPr>
          <w:rFonts w:ascii="PT Serif" w:hAnsi="PT Serif" w:cstheme="minorHAnsi"/>
          <w:i/>
          <w:iCs/>
          <w:sz w:val="20"/>
          <w:szCs w:val="20"/>
        </w:rPr>
        <w:t>Stelle che sorreggono altre stelle</w:t>
      </w:r>
      <w:r w:rsidR="00D67961" w:rsidRPr="00752745">
        <w:rPr>
          <w:rFonts w:ascii="PT Serif" w:hAnsi="PT Serif" w:cstheme="minorHAnsi"/>
          <w:sz w:val="20"/>
          <w:szCs w:val="20"/>
        </w:rPr>
        <w:t>, in quanto mostra temporanea segnata nel suo corso da cambiamenti e trasformazioni.</w:t>
      </w:r>
      <w:r w:rsidR="00D67961">
        <w:rPr>
          <w:rFonts w:ascii="PT Serif" w:hAnsi="PT Serif" w:cstheme="minorHAnsi"/>
          <w:sz w:val="20"/>
          <w:szCs w:val="20"/>
        </w:rPr>
        <w:t xml:space="preserve"> </w:t>
      </w:r>
    </w:p>
    <w:p w14:paraId="6F4CA390" w14:textId="6A2BAF0A" w:rsidR="00D67961" w:rsidRDefault="00D67961" w:rsidP="008E2795">
      <w:pPr>
        <w:jc w:val="both"/>
        <w:rPr>
          <w:rFonts w:ascii="PT Serif" w:hAnsi="PT Serif" w:cstheme="minorHAnsi"/>
          <w:sz w:val="20"/>
          <w:szCs w:val="20"/>
        </w:rPr>
      </w:pPr>
    </w:p>
    <w:p w14:paraId="28E709D8" w14:textId="709806AF" w:rsidR="00D67961" w:rsidRDefault="00D67961" w:rsidP="008E2795">
      <w:pPr>
        <w:jc w:val="both"/>
        <w:rPr>
          <w:rFonts w:ascii="PT Serif" w:hAnsi="PT Serif" w:cstheme="minorHAnsi"/>
          <w:sz w:val="20"/>
          <w:szCs w:val="20"/>
        </w:rPr>
      </w:pPr>
      <w:r w:rsidRPr="00752745">
        <w:rPr>
          <w:rFonts w:ascii="PT Serif" w:hAnsi="PT Serif" w:cstheme="minorHAnsi"/>
          <w:sz w:val="20"/>
          <w:szCs w:val="20"/>
        </w:rPr>
        <w:t xml:space="preserve">Infine, la scultura </w:t>
      </w:r>
      <w:r w:rsidRPr="00752745">
        <w:rPr>
          <w:rFonts w:ascii="PT Serif" w:hAnsi="PT Serif" w:cstheme="minorHAnsi"/>
          <w:b/>
          <w:bCs/>
          <w:i/>
          <w:iCs/>
          <w:sz w:val="20"/>
          <w:szCs w:val="20"/>
        </w:rPr>
        <w:t>Stellario</w:t>
      </w:r>
      <w:r w:rsidRPr="00752745">
        <w:rPr>
          <w:rFonts w:ascii="PT Serif" w:hAnsi="PT Serif" w:cstheme="minorHAnsi"/>
          <w:sz w:val="20"/>
          <w:szCs w:val="20"/>
        </w:rPr>
        <w:t xml:space="preserve"> (2023) prende il proprio nome dall’oggetto a cui si ispira: una corona in bronzo corredata da dodici stelle, trovata dall’artista durante un soggiorno a Napoli. Nell’opera presentata, tra i sette elementi che la compongono non esiste una gerarchia, ma ognuna di queste collabora con le altre, sostenendole e lasciando</w:t>
      </w:r>
      <w:r w:rsidR="00E566ED" w:rsidRPr="00752745">
        <w:rPr>
          <w:rFonts w:ascii="PT Serif" w:hAnsi="PT Serif" w:cstheme="minorHAnsi"/>
          <w:sz w:val="20"/>
          <w:szCs w:val="20"/>
        </w:rPr>
        <w:t>si</w:t>
      </w:r>
      <w:r w:rsidRPr="00752745">
        <w:rPr>
          <w:rFonts w:ascii="PT Serif" w:hAnsi="PT Serif" w:cstheme="minorHAnsi"/>
          <w:sz w:val="20"/>
          <w:szCs w:val="20"/>
        </w:rPr>
        <w:t xml:space="preserve"> sostenere</w:t>
      </w:r>
      <w:r w:rsidR="001665AF" w:rsidRPr="00752745">
        <w:rPr>
          <w:rFonts w:ascii="PT Serif" w:hAnsi="PT Serif" w:cstheme="minorHAnsi"/>
          <w:sz w:val="20"/>
          <w:szCs w:val="20"/>
        </w:rPr>
        <w:t xml:space="preserve">. Questo lavoro, che chiude il percorso </w:t>
      </w:r>
      <w:r w:rsidR="00D70751" w:rsidRPr="00752745">
        <w:rPr>
          <w:rFonts w:ascii="PT Serif" w:hAnsi="PT Serif" w:cstheme="minorHAnsi"/>
          <w:sz w:val="20"/>
          <w:szCs w:val="20"/>
        </w:rPr>
        <w:t>espositivo de</w:t>
      </w:r>
      <w:r w:rsidR="001665AF" w:rsidRPr="00752745">
        <w:rPr>
          <w:rFonts w:ascii="PT Serif" w:hAnsi="PT Serif" w:cstheme="minorHAnsi"/>
          <w:sz w:val="20"/>
          <w:szCs w:val="20"/>
        </w:rPr>
        <w:t>l piano terra</w:t>
      </w:r>
      <w:r w:rsidR="00D70751" w:rsidRPr="00752745">
        <w:rPr>
          <w:rFonts w:ascii="PT Serif" w:hAnsi="PT Serif" w:cstheme="minorHAnsi"/>
          <w:sz w:val="20"/>
          <w:szCs w:val="20"/>
        </w:rPr>
        <w:t xml:space="preserve"> e</w:t>
      </w:r>
      <w:r w:rsidR="001665AF" w:rsidRPr="00752745">
        <w:rPr>
          <w:rFonts w:ascii="PT Serif" w:hAnsi="PT Serif" w:cstheme="minorHAnsi"/>
          <w:sz w:val="20"/>
          <w:szCs w:val="20"/>
        </w:rPr>
        <w:t xml:space="preserve"> introduce al piano superiore dedicato al laboratorio collettivo, ha ispirato il titolo stesso della mostra. </w:t>
      </w:r>
    </w:p>
    <w:p w14:paraId="1B5578D9" w14:textId="77777777" w:rsidR="00892F79" w:rsidRPr="003D36C7" w:rsidRDefault="00892F79" w:rsidP="008E2795">
      <w:pPr>
        <w:jc w:val="both"/>
        <w:rPr>
          <w:rFonts w:ascii="PT Serif" w:hAnsi="PT Serif" w:cstheme="minorHAnsi"/>
          <w:sz w:val="20"/>
          <w:szCs w:val="20"/>
        </w:rPr>
      </w:pPr>
    </w:p>
    <w:p w14:paraId="22F08F20" w14:textId="13454BFB" w:rsidR="004770C3" w:rsidRDefault="003F3F79" w:rsidP="00355CCE">
      <w:pPr>
        <w:jc w:val="both"/>
        <w:rPr>
          <w:rFonts w:ascii="PT Serif" w:hAnsi="PT Serif" w:cstheme="minorHAnsi"/>
          <w:sz w:val="20"/>
          <w:szCs w:val="20"/>
        </w:rPr>
      </w:pPr>
      <w:r>
        <w:rPr>
          <w:rFonts w:ascii="PT Serif" w:hAnsi="PT Serif" w:cstheme="minorHAnsi"/>
          <w:sz w:val="20"/>
          <w:szCs w:val="20"/>
        </w:rPr>
        <w:lastRenderedPageBreak/>
        <w:t>Come indica i</w:t>
      </w:r>
      <w:r w:rsidR="008E2795">
        <w:rPr>
          <w:rFonts w:ascii="PT Serif" w:hAnsi="PT Serif" w:cstheme="minorHAnsi"/>
          <w:sz w:val="20"/>
          <w:szCs w:val="20"/>
        </w:rPr>
        <w:t>l titolo</w:t>
      </w:r>
      <w:r>
        <w:rPr>
          <w:rFonts w:ascii="PT Serif" w:hAnsi="PT Serif" w:cstheme="minorHAnsi"/>
          <w:sz w:val="20"/>
          <w:szCs w:val="20"/>
        </w:rPr>
        <w:t>, che</w:t>
      </w:r>
      <w:r w:rsidR="008E2795">
        <w:rPr>
          <w:rFonts w:ascii="PT Serif" w:hAnsi="PT Serif" w:cstheme="minorHAnsi"/>
          <w:sz w:val="20"/>
          <w:szCs w:val="20"/>
        </w:rPr>
        <w:t xml:space="preserve"> fa riferimento </w:t>
      </w:r>
      <w:r w:rsidR="008E2795" w:rsidRPr="008E2795">
        <w:rPr>
          <w:rFonts w:ascii="PT Serif" w:hAnsi="PT Serif" w:cstheme="minorHAnsi"/>
          <w:sz w:val="20"/>
          <w:szCs w:val="20"/>
        </w:rPr>
        <w:t>alla delicatezza di invisibili rapporti ciclici e alla forza generata da piccole costellazioni di punti luminosi</w:t>
      </w:r>
      <w:r>
        <w:rPr>
          <w:rFonts w:ascii="PT Serif" w:hAnsi="PT Serif" w:cstheme="minorHAnsi"/>
          <w:sz w:val="20"/>
          <w:szCs w:val="20"/>
        </w:rPr>
        <w:t xml:space="preserve">, </w:t>
      </w:r>
      <w:r w:rsidRPr="4A4B2FDB">
        <w:rPr>
          <w:rFonts w:ascii="PT Serif" w:hAnsi="PT Serif" w:cstheme="minorBidi"/>
          <w:i/>
          <w:iCs/>
          <w:sz w:val="20"/>
          <w:szCs w:val="20"/>
        </w:rPr>
        <w:t>Stelle che sorreggono altre stelle</w:t>
      </w:r>
      <w:r w:rsidRPr="4A4B2FDB">
        <w:rPr>
          <w:rFonts w:ascii="PT Serif" w:hAnsi="PT Serif" w:cstheme="minorBidi"/>
          <w:sz w:val="20"/>
          <w:szCs w:val="20"/>
        </w:rPr>
        <w:t xml:space="preserve"> </w:t>
      </w:r>
      <w:r>
        <w:rPr>
          <w:rFonts w:ascii="PT Serif" w:hAnsi="PT Serif" w:cstheme="minorHAnsi"/>
          <w:sz w:val="20"/>
          <w:szCs w:val="20"/>
        </w:rPr>
        <w:t xml:space="preserve">si muove </w:t>
      </w:r>
      <w:r w:rsidR="00616853">
        <w:rPr>
          <w:rFonts w:ascii="PT Serif" w:hAnsi="PT Serif" w:cstheme="minorHAnsi"/>
          <w:sz w:val="20"/>
          <w:szCs w:val="20"/>
        </w:rPr>
        <w:t>secondo un ritmo scandito da diversi cicli vitali, legati alla creazione e alla vita delle opere stesse</w:t>
      </w:r>
      <w:r w:rsidR="007C2040">
        <w:rPr>
          <w:rFonts w:ascii="PT Serif" w:hAnsi="PT Serif" w:cstheme="minorHAnsi"/>
          <w:sz w:val="20"/>
          <w:szCs w:val="20"/>
        </w:rPr>
        <w:t xml:space="preserve">: a </w:t>
      </w:r>
      <w:r w:rsidR="00126FAF">
        <w:rPr>
          <w:rFonts w:ascii="PT Serif" w:hAnsi="PT Serif" w:cstheme="minorHAnsi"/>
          <w:sz w:val="20"/>
          <w:szCs w:val="20"/>
        </w:rPr>
        <w:t>un primo momento</w:t>
      </w:r>
      <w:r w:rsidR="007C2040">
        <w:rPr>
          <w:rFonts w:ascii="PT Serif" w:hAnsi="PT Serif" w:cstheme="minorHAnsi"/>
          <w:sz w:val="20"/>
          <w:szCs w:val="20"/>
        </w:rPr>
        <w:t xml:space="preserve"> in cui </w:t>
      </w:r>
      <w:r w:rsidR="00126FAF">
        <w:rPr>
          <w:rFonts w:ascii="PT Serif" w:hAnsi="PT Serif" w:cstheme="minorHAnsi"/>
          <w:sz w:val="20"/>
          <w:szCs w:val="20"/>
        </w:rPr>
        <w:t>si</w:t>
      </w:r>
      <w:r w:rsidR="007C2040">
        <w:rPr>
          <w:rFonts w:ascii="PT Serif" w:hAnsi="PT Serif" w:cstheme="minorHAnsi"/>
          <w:sz w:val="20"/>
          <w:szCs w:val="20"/>
        </w:rPr>
        <w:t xml:space="preserve"> presenta</w:t>
      </w:r>
      <w:r w:rsidR="00126FAF">
        <w:rPr>
          <w:rFonts w:ascii="PT Serif" w:hAnsi="PT Serif" w:cstheme="minorHAnsi"/>
          <w:sz w:val="20"/>
          <w:szCs w:val="20"/>
        </w:rPr>
        <w:t>no</w:t>
      </w:r>
      <w:r w:rsidR="007C2040">
        <w:rPr>
          <w:rFonts w:ascii="PT Serif" w:hAnsi="PT Serif" w:cstheme="minorHAnsi"/>
          <w:sz w:val="20"/>
          <w:szCs w:val="20"/>
        </w:rPr>
        <w:t xml:space="preserve"> i lavori dell’artista e alcuni esiti del laboratorio, ne </w:t>
      </w:r>
      <w:r w:rsidR="00126FAF">
        <w:rPr>
          <w:rFonts w:ascii="PT Serif" w:hAnsi="PT Serif" w:cstheme="minorHAnsi"/>
          <w:sz w:val="20"/>
          <w:szCs w:val="20"/>
        </w:rPr>
        <w:t>segue</w:t>
      </w:r>
      <w:r w:rsidR="007C2040">
        <w:rPr>
          <w:rFonts w:ascii="PT Serif" w:hAnsi="PT Serif" w:cstheme="minorHAnsi"/>
          <w:sz w:val="20"/>
          <w:szCs w:val="20"/>
        </w:rPr>
        <w:t xml:space="preserve"> un second</w:t>
      </w:r>
      <w:r w:rsidR="00126FAF">
        <w:rPr>
          <w:rFonts w:ascii="PT Serif" w:hAnsi="PT Serif" w:cstheme="minorHAnsi"/>
          <w:sz w:val="20"/>
          <w:szCs w:val="20"/>
        </w:rPr>
        <w:t>o in cui una parte dell’impianto espositivo si</w:t>
      </w:r>
      <w:r w:rsidR="007C2040">
        <w:rPr>
          <w:rFonts w:ascii="PT Serif" w:hAnsi="PT Serif" w:cstheme="minorHAnsi"/>
          <w:sz w:val="20"/>
          <w:szCs w:val="20"/>
        </w:rPr>
        <w:t xml:space="preserve"> modifica</w:t>
      </w:r>
      <w:r w:rsidR="00126FAF" w:rsidRPr="00126FAF">
        <w:rPr>
          <w:rFonts w:ascii="PT Serif" w:hAnsi="PT Serif" w:cstheme="minorHAnsi"/>
          <w:sz w:val="20"/>
          <w:szCs w:val="20"/>
        </w:rPr>
        <w:t xml:space="preserve"> </w:t>
      </w:r>
      <w:r w:rsidR="00126FAF">
        <w:rPr>
          <w:rFonts w:ascii="PT Serif" w:hAnsi="PT Serif" w:cstheme="minorHAnsi"/>
          <w:sz w:val="20"/>
          <w:szCs w:val="20"/>
        </w:rPr>
        <w:t xml:space="preserve">trasformando </w:t>
      </w:r>
      <w:r w:rsidR="007C2040">
        <w:rPr>
          <w:rFonts w:ascii="PT Serif" w:hAnsi="PT Serif" w:cstheme="minorHAnsi"/>
          <w:sz w:val="20"/>
          <w:szCs w:val="20"/>
        </w:rPr>
        <w:t>lo spazio di lavoro in un luogo di fruizione degli autoritratti ultimati.</w:t>
      </w:r>
    </w:p>
    <w:p w14:paraId="6FDC828A" w14:textId="0D7ED712" w:rsidR="004770C3" w:rsidRDefault="004770C3" w:rsidP="00355CCE">
      <w:pPr>
        <w:jc w:val="both"/>
        <w:rPr>
          <w:rFonts w:ascii="PT Serif" w:hAnsi="PT Serif" w:cstheme="minorHAnsi"/>
          <w:sz w:val="20"/>
          <w:szCs w:val="20"/>
        </w:rPr>
      </w:pPr>
    </w:p>
    <w:p w14:paraId="560D8775" w14:textId="35F13F24" w:rsidR="00A61A32" w:rsidRDefault="00A61A32" w:rsidP="00355CCE">
      <w:pPr>
        <w:jc w:val="both"/>
        <w:rPr>
          <w:rFonts w:ascii="PT Serif" w:hAnsi="PT Serif" w:cstheme="minorHAnsi"/>
          <w:sz w:val="20"/>
          <w:szCs w:val="20"/>
        </w:rPr>
      </w:pPr>
      <w:r w:rsidRPr="00752745">
        <w:rPr>
          <w:rFonts w:ascii="PT Serif" w:hAnsi="PT Serif" w:cstheme="minorHAnsi"/>
          <w:i/>
          <w:iCs/>
          <w:sz w:val="20"/>
          <w:szCs w:val="20"/>
        </w:rPr>
        <w:t>Stelle che sorreggono altre stelle</w:t>
      </w:r>
      <w:r w:rsidRPr="00752745">
        <w:rPr>
          <w:rFonts w:ascii="PT Serif" w:hAnsi="PT Serif" w:cstheme="minorHAnsi"/>
          <w:sz w:val="20"/>
          <w:szCs w:val="20"/>
        </w:rPr>
        <w:t xml:space="preserve"> è </w:t>
      </w:r>
      <w:r w:rsidR="00D70751" w:rsidRPr="00752745">
        <w:rPr>
          <w:rFonts w:ascii="PT Serif" w:hAnsi="PT Serif" w:cstheme="minorHAnsi"/>
          <w:sz w:val="20"/>
          <w:szCs w:val="20"/>
        </w:rPr>
        <w:t xml:space="preserve">quindi </w:t>
      </w:r>
      <w:r w:rsidRPr="00752745">
        <w:rPr>
          <w:rFonts w:ascii="PT Serif" w:hAnsi="PT Serif" w:cstheme="minorHAnsi"/>
          <w:sz w:val="20"/>
          <w:szCs w:val="20"/>
        </w:rPr>
        <w:t xml:space="preserve">una mostra circolare, che si apre e si chiude a contatto con la </w:t>
      </w:r>
      <w:r w:rsidRPr="00752745">
        <w:rPr>
          <w:rFonts w:ascii="PT Serif" w:hAnsi="PT Serif" w:cstheme="minorHAnsi"/>
          <w:b/>
          <w:bCs/>
          <w:sz w:val="20"/>
          <w:szCs w:val="20"/>
        </w:rPr>
        <w:t>terracotta</w:t>
      </w:r>
      <w:r w:rsidRPr="00752745">
        <w:rPr>
          <w:rFonts w:ascii="PT Serif" w:hAnsi="PT Serif" w:cstheme="minorHAnsi"/>
          <w:sz w:val="20"/>
          <w:szCs w:val="20"/>
        </w:rPr>
        <w:t>, attivata dall’investimento emotivo di una piccola comunità. Ciò che</w:t>
      </w:r>
      <w:r w:rsidR="003909E0" w:rsidRPr="00752745">
        <w:rPr>
          <w:rFonts w:ascii="PT Serif" w:hAnsi="PT Serif" w:cstheme="minorHAnsi"/>
          <w:sz w:val="20"/>
          <w:szCs w:val="20"/>
        </w:rPr>
        <w:t xml:space="preserve"> </w:t>
      </w:r>
      <w:r w:rsidRPr="00752745">
        <w:rPr>
          <w:rFonts w:ascii="PT Serif" w:hAnsi="PT Serif" w:cstheme="minorHAnsi"/>
          <w:sz w:val="20"/>
          <w:szCs w:val="20"/>
        </w:rPr>
        <w:t xml:space="preserve">la tiene legata nella sua interezza e appare come cardine della ricerca di Lucia Cantò è la </w:t>
      </w:r>
      <w:r w:rsidRPr="00752745">
        <w:rPr>
          <w:rFonts w:ascii="PT Serif" w:hAnsi="PT Serif" w:cstheme="minorHAnsi"/>
          <w:b/>
          <w:bCs/>
          <w:sz w:val="20"/>
          <w:szCs w:val="20"/>
        </w:rPr>
        <w:t>parola scritta</w:t>
      </w:r>
      <w:r w:rsidRPr="00752745">
        <w:rPr>
          <w:rFonts w:ascii="PT Serif" w:hAnsi="PT Serif" w:cstheme="minorHAnsi"/>
          <w:sz w:val="20"/>
          <w:szCs w:val="20"/>
        </w:rPr>
        <w:t>, fatta di appunti, tracce sulle opere e segni che si confondono nello spazio espositivo. Il linguaggio è alla base di ogni scultura dell’artista ed è in grado di connettere ogni sua installazione</w:t>
      </w:r>
      <w:r w:rsidR="003909E0" w:rsidRPr="00752745">
        <w:rPr>
          <w:rFonts w:ascii="PT Serif" w:hAnsi="PT Serif" w:cstheme="minorHAnsi"/>
          <w:sz w:val="20"/>
          <w:szCs w:val="20"/>
        </w:rPr>
        <w:t>.</w:t>
      </w:r>
    </w:p>
    <w:p w14:paraId="3B6ED6FE" w14:textId="77777777" w:rsidR="00A61A32" w:rsidRPr="00A61A32" w:rsidRDefault="00A61A32" w:rsidP="00355CCE">
      <w:pPr>
        <w:jc w:val="both"/>
        <w:rPr>
          <w:rFonts w:ascii="PT Serif" w:hAnsi="PT Serif" w:cstheme="minorHAnsi"/>
          <w:sz w:val="20"/>
          <w:szCs w:val="20"/>
        </w:rPr>
      </w:pPr>
    </w:p>
    <w:p w14:paraId="12C8E885" w14:textId="3659CDA9" w:rsidR="00433F22" w:rsidRPr="009F44D8" w:rsidRDefault="4A4B2FDB" w:rsidP="4A4B2FDB">
      <w:pPr>
        <w:rPr>
          <w:rFonts w:ascii="PT Serif" w:hAnsi="PT Serif" w:cstheme="minorBidi"/>
          <w:sz w:val="20"/>
          <w:szCs w:val="20"/>
        </w:rPr>
      </w:pPr>
      <w:r w:rsidRPr="4A4B2FDB">
        <w:rPr>
          <w:rFonts w:ascii="Roboto Mono" w:eastAsia="Roboto Mono" w:hAnsi="Roboto Mono" w:cs="Roboto Mono"/>
          <w:b/>
          <w:bCs/>
          <w:caps/>
          <w:sz w:val="21"/>
          <w:szCs w:val="21"/>
          <w:u w:val="single"/>
        </w:rPr>
        <w:t>L’ARTISTA</w:t>
      </w:r>
    </w:p>
    <w:p w14:paraId="5AAE3337" w14:textId="36554A69" w:rsidR="4A4B2FDB" w:rsidRPr="003A6A9B" w:rsidRDefault="4A4B2FDB" w:rsidP="4A4B2FDB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  <w:u w:val="single"/>
        </w:rPr>
      </w:pPr>
    </w:p>
    <w:p w14:paraId="09863861" w14:textId="71774949" w:rsidR="004770C3" w:rsidRDefault="4A4B2FDB" w:rsidP="004770C3">
      <w:pPr>
        <w:jc w:val="both"/>
        <w:textAlignment w:val="baseline"/>
        <w:rPr>
          <w:rFonts w:ascii="PT Serif" w:hAnsi="PT Serif"/>
          <w:sz w:val="20"/>
          <w:szCs w:val="20"/>
        </w:rPr>
      </w:pPr>
      <w:r w:rsidRPr="003A6A9B">
        <w:rPr>
          <w:rFonts w:ascii="PT Serif" w:hAnsi="PT Serif"/>
          <w:b/>
          <w:bCs/>
          <w:sz w:val="20"/>
          <w:szCs w:val="20"/>
        </w:rPr>
        <w:t>Lucia Cantò</w:t>
      </w:r>
      <w:r w:rsidRPr="003A6A9B">
        <w:rPr>
          <w:rFonts w:ascii="PT Serif" w:hAnsi="PT Serif"/>
          <w:sz w:val="20"/>
          <w:szCs w:val="20"/>
        </w:rPr>
        <w:t xml:space="preserve"> è nata a Pescara nel 1995, dove vive e lavora. Nel 2021 ha vinto la 14esima edizione del Talent </w:t>
      </w:r>
      <w:proofErr w:type="spellStart"/>
      <w:r w:rsidRPr="003A6A9B">
        <w:rPr>
          <w:rFonts w:ascii="PT Serif" w:hAnsi="PT Serif"/>
          <w:sz w:val="20"/>
          <w:szCs w:val="20"/>
        </w:rPr>
        <w:t>Prize</w:t>
      </w:r>
      <w:proofErr w:type="spellEnd"/>
      <w:r w:rsidRPr="003A6A9B">
        <w:rPr>
          <w:rFonts w:ascii="PT Serif" w:hAnsi="PT Serif"/>
          <w:sz w:val="20"/>
          <w:szCs w:val="20"/>
        </w:rPr>
        <w:t xml:space="preserve">, il premio internazionale di arti visive organizzato da Inside Art, con l'opera </w:t>
      </w:r>
      <w:r w:rsidRPr="003A6A9B">
        <w:rPr>
          <w:rFonts w:ascii="PT Serif" w:hAnsi="PT Serif"/>
          <w:i/>
          <w:iCs/>
          <w:sz w:val="20"/>
          <w:szCs w:val="20"/>
        </w:rPr>
        <w:t>Atti certi per corpi fragili</w:t>
      </w:r>
      <w:r w:rsidRPr="003A6A9B">
        <w:rPr>
          <w:rFonts w:ascii="PT Serif" w:hAnsi="PT Serif"/>
          <w:sz w:val="20"/>
          <w:szCs w:val="20"/>
        </w:rPr>
        <w:t>. </w:t>
      </w:r>
    </w:p>
    <w:p w14:paraId="08437294" w14:textId="3EA57453" w:rsidR="003A6A9B" w:rsidRPr="003A6A9B" w:rsidRDefault="003A6A9B" w:rsidP="004770C3">
      <w:pPr>
        <w:jc w:val="both"/>
        <w:textAlignment w:val="baseline"/>
        <w:rPr>
          <w:rFonts w:ascii="PT Serif" w:hAnsi="PT Serif"/>
          <w:sz w:val="20"/>
          <w:szCs w:val="20"/>
        </w:rPr>
      </w:pPr>
      <w:r w:rsidRPr="003A6A9B">
        <w:rPr>
          <w:rFonts w:ascii="PT Serif" w:hAnsi="PT Serif"/>
          <w:sz w:val="20"/>
          <w:szCs w:val="20"/>
        </w:rPr>
        <w:t xml:space="preserve">Il suo lavoro è stato esposto in mostre personali come: Restrizione Emotiva, Una Boccata D’Arte, Malamocco, Venezia, a cura di Giovanni Giacomo </w:t>
      </w:r>
      <w:proofErr w:type="spellStart"/>
      <w:r w:rsidRPr="003A6A9B">
        <w:rPr>
          <w:rFonts w:ascii="PT Serif" w:hAnsi="PT Serif"/>
          <w:sz w:val="20"/>
          <w:szCs w:val="20"/>
        </w:rPr>
        <w:t>Paolin</w:t>
      </w:r>
      <w:proofErr w:type="spellEnd"/>
      <w:r w:rsidRPr="003A6A9B">
        <w:rPr>
          <w:rFonts w:ascii="PT Serif" w:hAnsi="PT Serif"/>
          <w:sz w:val="20"/>
          <w:szCs w:val="20"/>
        </w:rPr>
        <w:t xml:space="preserve"> (2022); Ai terzi, Monitor Roma, testo a cura di Cecilia Canziani (2021). Tra le mostre collettive ricordiamo: Panorama, L’Aquila, a cura di Cristiana Perrella (2023); La sostanza agitata, Palazzo Collicola, Galleria d’Arte Moderna G. </w:t>
      </w:r>
      <w:proofErr w:type="spellStart"/>
      <w:r w:rsidRPr="003A6A9B">
        <w:rPr>
          <w:rFonts w:ascii="PT Serif" w:hAnsi="PT Serif"/>
          <w:sz w:val="20"/>
          <w:szCs w:val="20"/>
        </w:rPr>
        <w:t>Carandente</w:t>
      </w:r>
      <w:proofErr w:type="spellEnd"/>
      <w:r w:rsidRPr="003A6A9B">
        <w:rPr>
          <w:rFonts w:ascii="PT Serif" w:hAnsi="PT Serif"/>
          <w:sz w:val="20"/>
          <w:szCs w:val="20"/>
        </w:rPr>
        <w:t xml:space="preserve">, Spoleto, a cura di Saverio </w:t>
      </w:r>
      <w:proofErr w:type="spellStart"/>
      <w:r w:rsidRPr="003A6A9B">
        <w:rPr>
          <w:rFonts w:ascii="PT Serif" w:hAnsi="PT Serif"/>
          <w:sz w:val="20"/>
          <w:szCs w:val="20"/>
        </w:rPr>
        <w:t>Verini</w:t>
      </w:r>
      <w:proofErr w:type="spellEnd"/>
      <w:r w:rsidRPr="003A6A9B">
        <w:rPr>
          <w:rFonts w:ascii="PT Serif" w:hAnsi="PT Serif"/>
          <w:sz w:val="20"/>
          <w:szCs w:val="20"/>
        </w:rPr>
        <w:t xml:space="preserve"> (2023); Premio </w:t>
      </w:r>
      <w:proofErr w:type="spellStart"/>
      <w:r w:rsidRPr="003A6A9B">
        <w:rPr>
          <w:rFonts w:ascii="PT Serif" w:hAnsi="PT Serif"/>
          <w:sz w:val="20"/>
          <w:szCs w:val="20"/>
        </w:rPr>
        <w:t>Conai</w:t>
      </w:r>
      <w:proofErr w:type="spellEnd"/>
      <w:r w:rsidRPr="003A6A9B">
        <w:rPr>
          <w:rFonts w:ascii="PT Serif" w:hAnsi="PT Serif"/>
          <w:sz w:val="20"/>
          <w:szCs w:val="20"/>
        </w:rPr>
        <w:t>, Arte circolare, Museo MAXXI Roma, a cura di Ludovico Pratesi e Marco Bassan (2022); C.U.O.R.E. (</w:t>
      </w:r>
      <w:proofErr w:type="spellStart"/>
      <w:r w:rsidRPr="003A6A9B">
        <w:rPr>
          <w:rFonts w:ascii="PT Serif" w:hAnsi="PT Serif"/>
          <w:sz w:val="20"/>
          <w:szCs w:val="20"/>
        </w:rPr>
        <w:t>Cryogenic</w:t>
      </w:r>
      <w:proofErr w:type="spellEnd"/>
      <w:r w:rsidRPr="003A6A9B">
        <w:rPr>
          <w:rFonts w:ascii="PT Serif" w:hAnsi="PT Serif"/>
          <w:sz w:val="20"/>
          <w:szCs w:val="20"/>
        </w:rPr>
        <w:t xml:space="preserve"> Underground </w:t>
      </w:r>
      <w:proofErr w:type="spellStart"/>
      <w:r w:rsidRPr="003A6A9B">
        <w:rPr>
          <w:rFonts w:ascii="PT Serif" w:hAnsi="PT Serif"/>
          <w:sz w:val="20"/>
          <w:szCs w:val="20"/>
        </w:rPr>
        <w:t>Observatory</w:t>
      </w:r>
      <w:proofErr w:type="spellEnd"/>
      <w:r w:rsidRPr="003A6A9B">
        <w:rPr>
          <w:rFonts w:ascii="PT Serif" w:hAnsi="PT Serif"/>
          <w:sz w:val="20"/>
          <w:szCs w:val="20"/>
        </w:rPr>
        <w:t xml:space="preserve"> for Rare Events), Centro per l’Arte Contemporanea Palazzo Lucarini Contemporary, a cura di Margherita </w:t>
      </w:r>
      <w:proofErr w:type="spellStart"/>
      <w:r w:rsidRPr="003A6A9B">
        <w:rPr>
          <w:rFonts w:ascii="PT Serif" w:hAnsi="PT Serif"/>
          <w:sz w:val="20"/>
          <w:szCs w:val="20"/>
        </w:rPr>
        <w:t>Morgantin</w:t>
      </w:r>
      <w:proofErr w:type="spellEnd"/>
      <w:r w:rsidRPr="003A6A9B">
        <w:rPr>
          <w:rFonts w:ascii="PT Serif" w:hAnsi="PT Serif"/>
          <w:sz w:val="20"/>
          <w:szCs w:val="20"/>
        </w:rPr>
        <w:t xml:space="preserve"> (2021); </w:t>
      </w:r>
      <w:proofErr w:type="spellStart"/>
      <w:r w:rsidRPr="003A6A9B">
        <w:rPr>
          <w:rFonts w:ascii="PT Serif" w:hAnsi="PT Serif"/>
          <w:sz w:val="20"/>
          <w:szCs w:val="20"/>
        </w:rPr>
        <w:t>Straperetana</w:t>
      </w:r>
      <w:proofErr w:type="spellEnd"/>
      <w:r w:rsidRPr="003A6A9B">
        <w:rPr>
          <w:rFonts w:ascii="PT Serif" w:hAnsi="PT Serif"/>
          <w:sz w:val="20"/>
          <w:szCs w:val="20"/>
        </w:rPr>
        <w:t xml:space="preserve"> 2020, Palazzo </w:t>
      </w:r>
      <w:proofErr w:type="spellStart"/>
      <w:r w:rsidRPr="003A6A9B">
        <w:rPr>
          <w:rFonts w:ascii="PT Serif" w:hAnsi="PT Serif"/>
          <w:sz w:val="20"/>
          <w:szCs w:val="20"/>
        </w:rPr>
        <w:t>Maccafani</w:t>
      </w:r>
      <w:proofErr w:type="spellEnd"/>
      <w:r w:rsidRPr="003A6A9B">
        <w:rPr>
          <w:rFonts w:ascii="PT Serif" w:hAnsi="PT Serif"/>
          <w:sz w:val="20"/>
          <w:szCs w:val="20"/>
        </w:rPr>
        <w:t>, Pereto, a cura di Saverio Verini (2020). Le sue opere sono state acquisite da collezioni pubbliche e private.</w:t>
      </w:r>
    </w:p>
    <w:p w14:paraId="1CB73F72" w14:textId="6C6C65D2" w:rsidR="004770C3" w:rsidRDefault="004770C3" w:rsidP="00CA0B0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PT Serif" w:hAnsi="PT Serif"/>
          <w:sz w:val="20"/>
          <w:szCs w:val="20"/>
        </w:rPr>
      </w:pPr>
    </w:p>
    <w:p w14:paraId="158B290B" w14:textId="77777777" w:rsidR="003A6A9B" w:rsidRDefault="003A6A9B" w:rsidP="00CA0B0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PT Serif" w:hAnsi="PT Serif" w:cs="Calibri Light"/>
          <w:color w:val="000000"/>
          <w:sz w:val="20"/>
          <w:szCs w:val="20"/>
          <w:highlight w:val="yellow"/>
        </w:rPr>
      </w:pPr>
    </w:p>
    <w:p w14:paraId="391D8097" w14:textId="4AAC954B" w:rsidR="004770C3" w:rsidRPr="004770C3" w:rsidRDefault="004770C3" w:rsidP="004770C3">
      <w:pPr>
        <w:rPr>
          <w:rStyle w:val="eop"/>
          <w:rFonts w:ascii="PT Serif" w:hAnsi="PT Serif" w:cstheme="minorHAnsi"/>
          <w:sz w:val="20"/>
          <w:szCs w:val="20"/>
        </w:rPr>
      </w:pPr>
      <w:r>
        <w:rPr>
          <w:rFonts w:ascii="Roboto Mono" w:eastAsia="Roboto Mono" w:hAnsi="Roboto Mono" w:cs="Roboto Mono"/>
          <w:b/>
          <w:bCs/>
          <w:caps/>
          <w:sz w:val="21"/>
          <w:szCs w:val="21"/>
          <w:u w:val="single"/>
        </w:rPr>
        <w:t>I CURATORI</w:t>
      </w:r>
    </w:p>
    <w:p w14:paraId="125025FE" w14:textId="7C68F898" w:rsidR="4A4B2FDB" w:rsidRDefault="4A4B2FDB" w:rsidP="4A4B2FDB">
      <w:pPr>
        <w:pStyle w:val="paragraph"/>
        <w:shd w:val="clear" w:color="auto" w:fill="FFFFFF" w:themeFill="background1"/>
        <w:spacing w:before="0" w:beforeAutospacing="0" w:after="0" w:afterAutospacing="0"/>
        <w:jc w:val="both"/>
        <w:rPr>
          <w:rFonts w:ascii="PT Serif" w:hAnsi="PT Serif" w:cs="Segoe UI"/>
          <w:sz w:val="20"/>
          <w:szCs w:val="20"/>
          <w:highlight w:val="yellow"/>
        </w:rPr>
      </w:pPr>
    </w:p>
    <w:p w14:paraId="16715273" w14:textId="5878733B" w:rsidR="004770C3" w:rsidRPr="004770C3" w:rsidRDefault="004770C3" w:rsidP="004770C3">
      <w:pPr>
        <w:jc w:val="both"/>
        <w:rPr>
          <w:rFonts w:ascii="PT Serif" w:hAnsi="PT Serif"/>
          <w:sz w:val="20"/>
          <w:szCs w:val="20"/>
        </w:rPr>
      </w:pPr>
      <w:r w:rsidRPr="004770C3">
        <w:rPr>
          <w:rFonts w:ascii="PT Serif" w:hAnsi="PT Serif"/>
          <w:b/>
          <w:bCs/>
          <w:sz w:val="20"/>
          <w:szCs w:val="20"/>
        </w:rPr>
        <w:t xml:space="preserve">Giovanni </w:t>
      </w:r>
      <w:proofErr w:type="spellStart"/>
      <w:r w:rsidRPr="004770C3">
        <w:rPr>
          <w:rFonts w:ascii="PT Serif" w:hAnsi="PT Serif"/>
          <w:b/>
          <w:bCs/>
          <w:sz w:val="20"/>
          <w:szCs w:val="20"/>
        </w:rPr>
        <w:t>Paolin</w:t>
      </w:r>
      <w:proofErr w:type="spellEnd"/>
      <w:r w:rsidRPr="004770C3">
        <w:rPr>
          <w:rFonts w:ascii="PT Serif" w:hAnsi="PT Serif"/>
          <w:sz w:val="20"/>
          <w:szCs w:val="20"/>
        </w:rPr>
        <w:t xml:space="preserve"> (Dolo, 1989) è un curatore indipendente basato a Venezia</w:t>
      </w:r>
      <w:r w:rsidR="006E7C50">
        <w:rPr>
          <w:rFonts w:ascii="PT Serif" w:hAnsi="PT Serif"/>
          <w:sz w:val="20"/>
          <w:szCs w:val="20"/>
        </w:rPr>
        <w:t xml:space="preserve"> dove ha fondato lo spazio indipendente Panorama</w:t>
      </w:r>
      <w:r w:rsidRPr="004770C3">
        <w:rPr>
          <w:rFonts w:ascii="PT Serif" w:hAnsi="PT Serif"/>
          <w:sz w:val="20"/>
          <w:szCs w:val="20"/>
        </w:rPr>
        <w:t xml:space="preserve">. Negli anni è entrato in contatto con istituzioni pubbliche e private tra cui Castello di Rivoli, </w:t>
      </w:r>
      <w:proofErr w:type="spellStart"/>
      <w:r w:rsidRPr="004770C3">
        <w:rPr>
          <w:rFonts w:ascii="PT Serif" w:hAnsi="PT Serif"/>
          <w:sz w:val="20"/>
          <w:szCs w:val="20"/>
        </w:rPr>
        <w:t>Iksv</w:t>
      </w:r>
      <w:proofErr w:type="spellEnd"/>
      <w:r w:rsidRPr="004770C3">
        <w:rPr>
          <w:rFonts w:ascii="PT Serif" w:hAnsi="PT Serif"/>
          <w:sz w:val="20"/>
          <w:szCs w:val="20"/>
        </w:rPr>
        <w:t xml:space="preserve"> Istanbul, </w:t>
      </w:r>
      <w:proofErr w:type="spellStart"/>
      <w:r w:rsidRPr="004770C3">
        <w:rPr>
          <w:rFonts w:ascii="PT Serif" w:hAnsi="PT Serif"/>
          <w:sz w:val="20"/>
          <w:szCs w:val="20"/>
        </w:rPr>
        <w:t>Guestroom</w:t>
      </w:r>
      <w:proofErr w:type="spellEnd"/>
      <w:r w:rsidRPr="004770C3">
        <w:rPr>
          <w:rFonts w:ascii="PT Serif" w:hAnsi="PT Serif"/>
          <w:sz w:val="20"/>
          <w:szCs w:val="20"/>
        </w:rPr>
        <w:t xml:space="preserve"> Maribor, MAXXI, Fondazione </w:t>
      </w:r>
      <w:proofErr w:type="spellStart"/>
      <w:r w:rsidRPr="004770C3">
        <w:rPr>
          <w:rFonts w:ascii="PT Serif" w:hAnsi="PT Serif"/>
          <w:sz w:val="20"/>
          <w:szCs w:val="20"/>
        </w:rPr>
        <w:t>Elpis</w:t>
      </w:r>
      <w:proofErr w:type="spellEnd"/>
      <w:r w:rsidRPr="004770C3">
        <w:rPr>
          <w:rFonts w:ascii="PT Serif" w:hAnsi="PT Serif"/>
          <w:sz w:val="20"/>
          <w:szCs w:val="20"/>
        </w:rPr>
        <w:t xml:space="preserve">, Fondazione In </w:t>
      </w:r>
      <w:proofErr w:type="spellStart"/>
      <w:r w:rsidRPr="004770C3">
        <w:rPr>
          <w:rFonts w:ascii="PT Serif" w:hAnsi="PT Serif"/>
          <w:sz w:val="20"/>
          <w:szCs w:val="20"/>
        </w:rPr>
        <w:t>Between</w:t>
      </w:r>
      <w:proofErr w:type="spellEnd"/>
      <w:r w:rsidRPr="004770C3">
        <w:rPr>
          <w:rFonts w:ascii="PT Serif" w:hAnsi="PT Serif"/>
          <w:sz w:val="20"/>
          <w:szCs w:val="20"/>
        </w:rPr>
        <w:t xml:space="preserve"> Art Film, e gallerie come Galleria Continua e PACE Gallery. </w:t>
      </w:r>
      <w:r w:rsidR="006637D5">
        <w:rPr>
          <w:rFonts w:ascii="PT Serif" w:hAnsi="PT Serif"/>
          <w:sz w:val="20"/>
          <w:szCs w:val="20"/>
        </w:rPr>
        <w:t xml:space="preserve">È </w:t>
      </w:r>
      <w:r w:rsidRPr="004770C3">
        <w:rPr>
          <w:rFonts w:ascii="PT Serif" w:hAnsi="PT Serif"/>
          <w:sz w:val="20"/>
          <w:szCs w:val="20"/>
        </w:rPr>
        <w:t xml:space="preserve">uno dei vincitori dell’undicesima edizione del bando </w:t>
      </w:r>
      <w:proofErr w:type="spellStart"/>
      <w:r w:rsidRPr="004770C3">
        <w:rPr>
          <w:rFonts w:ascii="PT Serif" w:hAnsi="PT Serif"/>
          <w:sz w:val="20"/>
          <w:szCs w:val="20"/>
        </w:rPr>
        <w:t>Italian</w:t>
      </w:r>
      <w:proofErr w:type="spellEnd"/>
      <w:r w:rsidRPr="004770C3">
        <w:rPr>
          <w:rFonts w:ascii="PT Serif" w:hAnsi="PT Serif"/>
          <w:sz w:val="20"/>
          <w:szCs w:val="20"/>
        </w:rPr>
        <w:t xml:space="preserve"> </w:t>
      </w:r>
      <w:proofErr w:type="spellStart"/>
      <w:r w:rsidRPr="004770C3">
        <w:rPr>
          <w:rFonts w:ascii="PT Serif" w:hAnsi="PT Serif"/>
          <w:sz w:val="20"/>
          <w:szCs w:val="20"/>
        </w:rPr>
        <w:t>Council</w:t>
      </w:r>
      <w:proofErr w:type="spellEnd"/>
      <w:r w:rsidRPr="004770C3">
        <w:rPr>
          <w:rFonts w:ascii="PT Serif" w:hAnsi="PT Serif"/>
          <w:sz w:val="20"/>
          <w:szCs w:val="20"/>
        </w:rPr>
        <w:t xml:space="preserve">, sta partecipando al programma </w:t>
      </w:r>
      <w:proofErr w:type="spellStart"/>
      <w:r w:rsidRPr="004770C3">
        <w:rPr>
          <w:rFonts w:ascii="PT Serif" w:hAnsi="PT Serif"/>
          <w:sz w:val="20"/>
          <w:szCs w:val="20"/>
        </w:rPr>
        <w:t>Curatorlab</w:t>
      </w:r>
      <w:proofErr w:type="spellEnd"/>
      <w:r w:rsidRPr="004770C3">
        <w:rPr>
          <w:rFonts w:ascii="PT Serif" w:hAnsi="PT Serif"/>
          <w:sz w:val="20"/>
          <w:szCs w:val="20"/>
        </w:rPr>
        <w:t xml:space="preserve"> presso la </w:t>
      </w:r>
      <w:proofErr w:type="spellStart"/>
      <w:r w:rsidRPr="004770C3">
        <w:rPr>
          <w:rFonts w:ascii="PT Serif" w:hAnsi="PT Serif"/>
          <w:sz w:val="20"/>
          <w:szCs w:val="20"/>
        </w:rPr>
        <w:t>Konstfack</w:t>
      </w:r>
      <w:proofErr w:type="spellEnd"/>
      <w:r w:rsidRPr="004770C3">
        <w:rPr>
          <w:rFonts w:ascii="PT Serif" w:hAnsi="PT Serif"/>
          <w:sz w:val="20"/>
          <w:szCs w:val="20"/>
        </w:rPr>
        <w:t xml:space="preserve"> di Stoccolma ed è parte del team curatoriale di Autostrada Biennale. Tra gli ultimi progetti curati ci sono </w:t>
      </w:r>
      <w:r w:rsidRPr="00703EAB">
        <w:rPr>
          <w:rFonts w:ascii="PT Serif" w:hAnsi="PT Serif"/>
          <w:i/>
          <w:iCs/>
          <w:sz w:val="20"/>
          <w:szCs w:val="20"/>
        </w:rPr>
        <w:t>Immersione Libera</w:t>
      </w:r>
      <w:r w:rsidRPr="004770C3">
        <w:rPr>
          <w:rFonts w:ascii="PT Serif" w:hAnsi="PT Serif"/>
          <w:sz w:val="20"/>
          <w:szCs w:val="20"/>
        </w:rPr>
        <w:t xml:space="preserve"> (2019), </w:t>
      </w:r>
      <w:proofErr w:type="spellStart"/>
      <w:r w:rsidRPr="00703EAB">
        <w:rPr>
          <w:rFonts w:ascii="PT Serif" w:hAnsi="PT Serif"/>
          <w:i/>
          <w:iCs/>
          <w:sz w:val="20"/>
          <w:szCs w:val="20"/>
        </w:rPr>
        <w:t>Six</w:t>
      </w:r>
      <w:proofErr w:type="spellEnd"/>
      <w:r w:rsidRPr="00703EAB">
        <w:rPr>
          <w:rFonts w:ascii="PT Serif" w:hAnsi="PT Serif"/>
          <w:i/>
          <w:iCs/>
          <w:sz w:val="20"/>
          <w:szCs w:val="20"/>
        </w:rPr>
        <w:t xml:space="preserve"> </w:t>
      </w:r>
      <w:proofErr w:type="spellStart"/>
      <w:r w:rsidRPr="00703EAB">
        <w:rPr>
          <w:rFonts w:ascii="PT Serif" w:hAnsi="PT Serif"/>
          <w:i/>
          <w:iCs/>
          <w:sz w:val="20"/>
          <w:szCs w:val="20"/>
        </w:rPr>
        <w:t>steps</w:t>
      </w:r>
      <w:proofErr w:type="spellEnd"/>
      <w:r w:rsidRPr="00703EAB">
        <w:rPr>
          <w:rFonts w:ascii="PT Serif" w:hAnsi="PT Serif"/>
          <w:i/>
          <w:iCs/>
          <w:sz w:val="20"/>
          <w:szCs w:val="20"/>
        </w:rPr>
        <w:t xml:space="preserve"> </w:t>
      </w:r>
      <w:proofErr w:type="spellStart"/>
      <w:r w:rsidRPr="00703EAB">
        <w:rPr>
          <w:rFonts w:ascii="PT Serif" w:hAnsi="PT Serif"/>
          <w:i/>
          <w:iCs/>
          <w:sz w:val="20"/>
          <w:szCs w:val="20"/>
        </w:rPr>
        <w:t>forward</w:t>
      </w:r>
      <w:proofErr w:type="spellEnd"/>
      <w:r w:rsidRPr="00703EAB">
        <w:rPr>
          <w:rFonts w:ascii="PT Serif" w:hAnsi="PT Serif"/>
          <w:i/>
          <w:iCs/>
          <w:sz w:val="20"/>
          <w:szCs w:val="20"/>
        </w:rPr>
        <w:t xml:space="preserve"> for </w:t>
      </w:r>
      <w:proofErr w:type="spellStart"/>
      <w:r w:rsidRPr="00703EAB">
        <w:rPr>
          <w:rFonts w:ascii="PT Serif" w:hAnsi="PT Serif"/>
          <w:i/>
          <w:iCs/>
          <w:sz w:val="20"/>
          <w:szCs w:val="20"/>
        </w:rPr>
        <w:t>one</w:t>
      </w:r>
      <w:proofErr w:type="spellEnd"/>
      <w:r w:rsidRPr="00703EAB">
        <w:rPr>
          <w:rFonts w:ascii="PT Serif" w:hAnsi="PT Serif"/>
          <w:i/>
          <w:iCs/>
          <w:sz w:val="20"/>
          <w:szCs w:val="20"/>
        </w:rPr>
        <w:t xml:space="preserve"> </w:t>
      </w:r>
      <w:proofErr w:type="spellStart"/>
      <w:r w:rsidRPr="00703EAB">
        <w:rPr>
          <w:rFonts w:ascii="PT Serif" w:hAnsi="PT Serif"/>
          <w:i/>
          <w:iCs/>
          <w:sz w:val="20"/>
          <w:szCs w:val="20"/>
        </w:rPr>
        <w:t>step</w:t>
      </w:r>
      <w:proofErr w:type="spellEnd"/>
      <w:r w:rsidRPr="00703EAB">
        <w:rPr>
          <w:rFonts w:ascii="PT Serif" w:hAnsi="PT Serif"/>
          <w:i/>
          <w:iCs/>
          <w:sz w:val="20"/>
          <w:szCs w:val="20"/>
        </w:rPr>
        <w:t xml:space="preserve"> back</w:t>
      </w:r>
      <w:r w:rsidRPr="004770C3">
        <w:rPr>
          <w:rFonts w:ascii="PT Serif" w:hAnsi="PT Serif"/>
          <w:sz w:val="20"/>
          <w:szCs w:val="20"/>
        </w:rPr>
        <w:t xml:space="preserve"> (2019), Una Boccata d’Arte (2020 - 2023) e </w:t>
      </w:r>
      <w:proofErr w:type="spellStart"/>
      <w:r w:rsidRPr="00703EAB">
        <w:rPr>
          <w:rFonts w:ascii="PT Serif" w:hAnsi="PT Serif"/>
          <w:i/>
          <w:iCs/>
          <w:sz w:val="20"/>
          <w:szCs w:val="20"/>
        </w:rPr>
        <w:t>Fulgur</w:t>
      </w:r>
      <w:proofErr w:type="spellEnd"/>
      <w:r w:rsidRPr="004770C3">
        <w:rPr>
          <w:rFonts w:ascii="PT Serif" w:hAnsi="PT Serif"/>
          <w:sz w:val="20"/>
          <w:szCs w:val="20"/>
        </w:rPr>
        <w:t xml:space="preserve"> (2023). </w:t>
      </w:r>
    </w:p>
    <w:p w14:paraId="7F4A21F0" w14:textId="5B0ECCC0" w:rsidR="004770C3" w:rsidRPr="004770C3" w:rsidRDefault="004770C3" w:rsidP="4A4B2FDB">
      <w:pPr>
        <w:pStyle w:val="paragraph"/>
        <w:shd w:val="clear" w:color="auto" w:fill="FFFFFF" w:themeFill="background1"/>
        <w:spacing w:before="0" w:beforeAutospacing="0" w:after="0" w:afterAutospacing="0"/>
        <w:jc w:val="both"/>
        <w:textAlignment w:val="baseline"/>
      </w:pPr>
    </w:p>
    <w:p w14:paraId="47CE6F45" w14:textId="64DD741B" w:rsidR="003A6A9B" w:rsidRDefault="004770C3" w:rsidP="007F59D4">
      <w:pPr>
        <w:jc w:val="both"/>
        <w:rPr>
          <w:rFonts w:ascii="PT Serif" w:hAnsi="PT Serif"/>
          <w:sz w:val="20"/>
          <w:szCs w:val="20"/>
        </w:rPr>
      </w:pPr>
      <w:r w:rsidRPr="004770C3">
        <w:rPr>
          <w:rFonts w:ascii="PT Serif" w:hAnsi="PT Serif"/>
          <w:b/>
          <w:bCs/>
          <w:sz w:val="20"/>
          <w:szCs w:val="20"/>
        </w:rPr>
        <w:lastRenderedPageBreak/>
        <w:t>Sara Maggioni</w:t>
      </w:r>
      <w:r w:rsidRPr="004770C3">
        <w:rPr>
          <w:rFonts w:ascii="PT Serif" w:hAnsi="PT Serif"/>
          <w:sz w:val="20"/>
          <w:szCs w:val="20"/>
        </w:rPr>
        <w:t xml:space="preserve"> (Bergamo, 2000) si occupa di accessibilità culturale nel campo dell'arte contemporanea, </w:t>
      </w:r>
      <w:r w:rsidR="003A6A9B" w:rsidRPr="003A6A9B">
        <w:rPr>
          <w:rFonts w:ascii="PT Serif" w:hAnsi="PT Serif"/>
          <w:sz w:val="20"/>
          <w:szCs w:val="20"/>
        </w:rPr>
        <w:t xml:space="preserve">sviluppando la propria ricerca avvicinandosi a diverse discipline, tra cui la didattica museale, la comunicazione e la curatela. Ha collaborato con il dipartimento educativo di Fondazione Benetton (Treviso) e di Fondazione Imago Mundi (Treviso), e in quanto mediatrice culturale con ACP Palazzo Franchetti (Venezia) e Centro Studi e Documentazione della Cultura Armena (Venezia). Si è occupata dei laboratori didattici di </w:t>
      </w:r>
      <w:r w:rsidR="003A6A9B" w:rsidRPr="0033789E">
        <w:rPr>
          <w:rFonts w:ascii="PT Serif" w:hAnsi="PT Serif"/>
          <w:i/>
          <w:iCs/>
          <w:sz w:val="20"/>
          <w:szCs w:val="20"/>
        </w:rPr>
        <w:t xml:space="preserve">Restrizione </w:t>
      </w:r>
      <w:r w:rsidR="003A6A9B" w:rsidRPr="003A6A9B">
        <w:rPr>
          <w:rFonts w:ascii="PT Serif" w:hAnsi="PT Serif"/>
          <w:sz w:val="20"/>
          <w:szCs w:val="20"/>
        </w:rPr>
        <w:t>Emotiva (Lucia Cantò, 2022) in occasione di Una Boccata d’Arte e da gennaio 2023 collabora con l’associazione culturale Microclima (Venezia) per i progetti Cinema Galleggiante e Isola di Sant'Andrea.</w:t>
      </w:r>
    </w:p>
    <w:p w14:paraId="7B8DE66D" w14:textId="77777777" w:rsidR="003A6A9B" w:rsidRDefault="003A6A9B" w:rsidP="007F59D4">
      <w:pPr>
        <w:jc w:val="both"/>
        <w:rPr>
          <w:rFonts w:ascii="PT Serif" w:hAnsi="PT Serif"/>
          <w:sz w:val="20"/>
          <w:szCs w:val="20"/>
        </w:rPr>
      </w:pPr>
    </w:p>
    <w:p w14:paraId="5B6EB298" w14:textId="77777777" w:rsidR="007F59D4" w:rsidRPr="00126FAF" w:rsidRDefault="007F59D4" w:rsidP="007F59D4">
      <w:pPr>
        <w:jc w:val="both"/>
        <w:rPr>
          <w:rFonts w:ascii="PT Serif" w:hAnsi="PT Serif"/>
          <w:sz w:val="20"/>
          <w:szCs w:val="20"/>
        </w:rPr>
      </w:pPr>
    </w:p>
    <w:p w14:paraId="0CC6A1E6" w14:textId="433F063B" w:rsidR="00DB4FE9" w:rsidRDefault="00DB4FE9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  <w:u w:val="single"/>
        </w:rPr>
      </w:pPr>
      <w:r w:rsidRPr="00432F25">
        <w:rPr>
          <w:rFonts w:ascii="Roboto Mono" w:eastAsia="Roboto Mono" w:hAnsi="Roboto Mono" w:cs="Roboto Mono"/>
          <w:b/>
          <w:bCs/>
          <w:caps/>
          <w:sz w:val="21"/>
          <w:szCs w:val="21"/>
          <w:u w:val="single"/>
        </w:rPr>
        <w:t>Fondazione Elpis</w:t>
      </w:r>
    </w:p>
    <w:p w14:paraId="75F83D5E" w14:textId="77777777" w:rsidR="003D36C7" w:rsidRDefault="003D36C7" w:rsidP="00CA0B06">
      <w:pPr>
        <w:jc w:val="both"/>
        <w:rPr>
          <w:rFonts w:ascii="PT Serif" w:hAnsi="PT Serif"/>
          <w:sz w:val="20"/>
          <w:szCs w:val="20"/>
        </w:rPr>
      </w:pPr>
    </w:p>
    <w:p w14:paraId="6BA9E891" w14:textId="60084FDE" w:rsidR="003D36C7" w:rsidRPr="00432F25" w:rsidRDefault="003D36C7" w:rsidP="003D36C7">
      <w:pPr>
        <w:jc w:val="both"/>
        <w:rPr>
          <w:rFonts w:ascii="PT Serif" w:hAnsi="PT Serif"/>
          <w:sz w:val="20"/>
          <w:szCs w:val="20"/>
        </w:rPr>
      </w:pPr>
      <w:r w:rsidRPr="003C7318">
        <w:rPr>
          <w:rFonts w:ascii="PT Serif" w:hAnsi="PT Serif"/>
          <w:color w:val="000000" w:themeColor="text1"/>
          <w:sz w:val="20"/>
          <w:szCs w:val="20"/>
        </w:rPr>
        <w:t xml:space="preserve">Costituita nel 2020 da Marina Nissim, imprenditrice e collezionista, Fondazione </w:t>
      </w:r>
      <w:proofErr w:type="spellStart"/>
      <w:r w:rsidRPr="003C7318">
        <w:rPr>
          <w:rFonts w:ascii="PT Serif" w:hAnsi="PT Serif"/>
          <w:color w:val="000000" w:themeColor="text1"/>
          <w:sz w:val="20"/>
          <w:szCs w:val="20"/>
        </w:rPr>
        <w:t>Elpis</w:t>
      </w:r>
      <w:proofErr w:type="spellEnd"/>
      <w:r w:rsidRPr="003C7318">
        <w:rPr>
          <w:rFonts w:ascii="PT Serif" w:hAnsi="PT Serif"/>
          <w:color w:val="000000" w:themeColor="text1"/>
          <w:sz w:val="20"/>
          <w:szCs w:val="20"/>
        </w:rPr>
        <w:t xml:space="preserve"> ha al centro della sua mission il supporto ai giovani artisti. La Fondazione persegue i suoi scopi attraverso la realizzazione di mostre, residenze, attività educative e progetti diffusi su tutto il territorio nazionale. Con l’obiettivo di</w:t>
      </w:r>
      <w:r w:rsidR="003A6A9B">
        <w:rPr>
          <w:rFonts w:ascii="PT Serif" w:hAnsi="PT Serif"/>
          <w:color w:val="000000" w:themeColor="text1"/>
          <w:sz w:val="20"/>
          <w:szCs w:val="20"/>
        </w:rPr>
        <w:t xml:space="preserve"> </w:t>
      </w:r>
      <w:r w:rsidRPr="003C7318">
        <w:rPr>
          <w:rFonts w:ascii="PT Serif" w:hAnsi="PT Serif"/>
          <w:color w:val="000000" w:themeColor="text1"/>
          <w:sz w:val="20"/>
          <w:szCs w:val="20"/>
        </w:rPr>
        <w:t xml:space="preserve">esplorare aree </w:t>
      </w:r>
      <w:r>
        <w:rPr>
          <w:rFonts w:ascii="PT Serif" w:hAnsi="PT Serif"/>
          <w:color w:val="000000" w:themeColor="text1"/>
          <w:sz w:val="20"/>
          <w:szCs w:val="20"/>
        </w:rPr>
        <w:t xml:space="preserve">e scenari oltre i </w:t>
      </w:r>
      <w:r w:rsidRPr="003C7318">
        <w:rPr>
          <w:rFonts w:ascii="PT Serif" w:hAnsi="PT Serif"/>
          <w:color w:val="000000" w:themeColor="text1"/>
          <w:sz w:val="20"/>
          <w:szCs w:val="20"/>
        </w:rPr>
        <w:t xml:space="preserve">circuiti tradizionali dell’arte, Fondazione </w:t>
      </w:r>
      <w:proofErr w:type="spellStart"/>
      <w:r w:rsidRPr="003C7318">
        <w:rPr>
          <w:rFonts w:ascii="PT Serif" w:hAnsi="PT Serif"/>
          <w:color w:val="000000" w:themeColor="text1"/>
          <w:sz w:val="20"/>
          <w:szCs w:val="20"/>
        </w:rPr>
        <w:t>Elpis</w:t>
      </w:r>
      <w:proofErr w:type="spellEnd"/>
      <w:r w:rsidRPr="003C7318">
        <w:rPr>
          <w:rFonts w:ascii="PT Serif" w:hAnsi="PT Serif"/>
          <w:color w:val="000000" w:themeColor="text1"/>
          <w:sz w:val="20"/>
          <w:szCs w:val="20"/>
        </w:rPr>
        <w:t xml:space="preserve"> unisce mondi solo apparentemente distanti intercettando l’evolversi dei linguaggi espressivi. La decisione di aprire una nuova sede a Milano – a ottobre 2022 – nasce dai progetti e dalle collaborazioni attivate negli ultimi anni su scala nazionale. La Fondazione ha così consolidato attorno a sé una rete sempre più ampia mettendo in atto nuovi modelli di partecipazione e fruizione culturale. </w:t>
      </w:r>
      <w:r w:rsidRPr="00432F25">
        <w:rPr>
          <w:rFonts w:ascii="PT Serif" w:hAnsi="PT Serif"/>
          <w:sz w:val="20"/>
          <w:szCs w:val="20"/>
        </w:rPr>
        <w:t xml:space="preserve">Ne è un esempio Una Boccata d’Arte, il progetto d’arte contemporanea giunto alla sua </w:t>
      </w:r>
      <w:r>
        <w:rPr>
          <w:rFonts w:ascii="PT Serif" w:hAnsi="PT Serif"/>
          <w:sz w:val="20"/>
          <w:szCs w:val="20"/>
        </w:rPr>
        <w:t>quarta</w:t>
      </w:r>
      <w:r w:rsidRPr="00432F25">
        <w:rPr>
          <w:rFonts w:ascii="PT Serif" w:hAnsi="PT Serif"/>
          <w:sz w:val="20"/>
          <w:szCs w:val="20"/>
        </w:rPr>
        <w:t xml:space="preserve"> edizione nel 202</w:t>
      </w:r>
      <w:r>
        <w:rPr>
          <w:rFonts w:ascii="PT Serif" w:hAnsi="PT Serif"/>
          <w:sz w:val="20"/>
          <w:szCs w:val="20"/>
        </w:rPr>
        <w:t>3</w:t>
      </w:r>
      <w:r w:rsidRPr="00432F25">
        <w:rPr>
          <w:rFonts w:ascii="PT Serif" w:hAnsi="PT Serif"/>
          <w:sz w:val="20"/>
          <w:szCs w:val="20"/>
        </w:rPr>
        <w:t xml:space="preserve">, realizzato in collaborazione con Galleria Continua e con la partecipazione di </w:t>
      </w:r>
      <w:proofErr w:type="spellStart"/>
      <w:r w:rsidRPr="00432F25">
        <w:rPr>
          <w:rFonts w:ascii="PT Serif" w:hAnsi="PT Serif"/>
          <w:sz w:val="20"/>
          <w:szCs w:val="20"/>
        </w:rPr>
        <w:t>Threes</w:t>
      </w:r>
      <w:proofErr w:type="spellEnd"/>
      <w:r w:rsidRPr="00432F25">
        <w:rPr>
          <w:rFonts w:ascii="PT Serif" w:hAnsi="PT Serif"/>
          <w:sz w:val="20"/>
          <w:szCs w:val="20"/>
        </w:rPr>
        <w:t xml:space="preserve">. Un’iniziativa diffusa in tutto il Paese che coinvolge ogni anno 20 artisti nell’ideazione di installazioni </w:t>
      </w:r>
      <w:r>
        <w:rPr>
          <w:rFonts w:ascii="PT Serif" w:hAnsi="PT Serif"/>
          <w:sz w:val="20"/>
          <w:szCs w:val="20"/>
        </w:rPr>
        <w:t xml:space="preserve">site </w:t>
      </w:r>
      <w:proofErr w:type="spellStart"/>
      <w:r>
        <w:rPr>
          <w:rFonts w:ascii="PT Serif" w:hAnsi="PT Serif"/>
          <w:sz w:val="20"/>
          <w:szCs w:val="20"/>
        </w:rPr>
        <w:t>specific</w:t>
      </w:r>
      <w:proofErr w:type="spellEnd"/>
      <w:r w:rsidRPr="00432F25">
        <w:rPr>
          <w:rFonts w:ascii="PT Serif" w:hAnsi="PT Serif"/>
          <w:sz w:val="20"/>
          <w:szCs w:val="20"/>
        </w:rPr>
        <w:t xml:space="preserve">, visitabili per l’intera estate, in 20 borghi italiani, uno per ogni regione. </w:t>
      </w:r>
    </w:p>
    <w:p w14:paraId="4F5746D8" w14:textId="704BEF65" w:rsidR="003D36C7" w:rsidRDefault="003D36C7" w:rsidP="003D36C7">
      <w:pPr>
        <w:ind w:right="-1"/>
        <w:jc w:val="both"/>
        <w:rPr>
          <w:rFonts w:ascii="PT Serif" w:hAnsi="PT Serif"/>
          <w:color w:val="000000" w:themeColor="text1"/>
          <w:sz w:val="20"/>
          <w:szCs w:val="20"/>
        </w:rPr>
      </w:pPr>
    </w:p>
    <w:p w14:paraId="74165214" w14:textId="7FF85C42" w:rsidR="0079713C" w:rsidRPr="00432F25" w:rsidRDefault="0079713C" w:rsidP="00CA0B06">
      <w:pPr>
        <w:jc w:val="both"/>
        <w:rPr>
          <w:rFonts w:ascii="PT Serif" w:hAnsi="PT Serif"/>
          <w:sz w:val="20"/>
          <w:szCs w:val="20"/>
        </w:rPr>
      </w:pPr>
      <w:r w:rsidRPr="00432F25">
        <w:rPr>
          <w:rFonts w:ascii="PT Serif" w:hAnsi="PT Serif"/>
          <w:sz w:val="20"/>
          <w:szCs w:val="20"/>
        </w:rPr>
        <w:br w:type="page"/>
      </w:r>
    </w:p>
    <w:p w14:paraId="00DDBF79" w14:textId="77777777" w:rsidR="0079713C" w:rsidRPr="00432F25" w:rsidRDefault="0079713C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  <w:u w:val="single"/>
        </w:rPr>
      </w:pPr>
      <w:r w:rsidRPr="00432F25">
        <w:rPr>
          <w:rFonts w:ascii="Roboto Mono" w:eastAsia="Roboto Mono" w:hAnsi="Roboto Mono" w:cs="Roboto Mono"/>
          <w:b/>
          <w:bCs/>
          <w:caps/>
          <w:sz w:val="21"/>
          <w:szCs w:val="21"/>
          <w:u w:val="single"/>
        </w:rPr>
        <w:lastRenderedPageBreak/>
        <w:t>INFORMAZIONI</w:t>
      </w:r>
    </w:p>
    <w:p w14:paraId="560732BD" w14:textId="72BB78F1" w:rsidR="0079713C" w:rsidRPr="00432F25" w:rsidRDefault="0079713C" w:rsidP="00CA0B06">
      <w:pPr>
        <w:jc w:val="both"/>
        <w:rPr>
          <w:rFonts w:ascii="PT Serif" w:hAnsi="PT Serif" w:cstheme="minorHAnsi"/>
          <w:b/>
          <w:bCs/>
          <w:sz w:val="20"/>
          <w:szCs w:val="20"/>
        </w:rPr>
      </w:pPr>
    </w:p>
    <w:p w14:paraId="2299D2CA" w14:textId="0F7DB50D" w:rsidR="008C4BE7" w:rsidRDefault="007B3898" w:rsidP="00917E7E">
      <w:pPr>
        <w:jc w:val="both"/>
        <w:rPr>
          <w:rFonts w:ascii="PT Serif" w:hAnsi="PT Serif" w:cstheme="minorHAnsi"/>
          <w:b/>
          <w:bCs/>
          <w:i/>
          <w:iCs/>
          <w:sz w:val="20"/>
          <w:szCs w:val="20"/>
        </w:rPr>
      </w:pPr>
      <w:r>
        <w:rPr>
          <w:rFonts w:ascii="PT Serif" w:hAnsi="PT Serif" w:cstheme="minorHAnsi"/>
          <w:b/>
          <w:bCs/>
          <w:i/>
          <w:iCs/>
          <w:sz w:val="20"/>
          <w:szCs w:val="20"/>
        </w:rPr>
        <w:t>Stelle che sorreggono altre stelle</w:t>
      </w:r>
    </w:p>
    <w:p w14:paraId="0457F60F" w14:textId="53D58D07" w:rsidR="008D6C89" w:rsidRPr="00432F25" w:rsidRDefault="007B3898" w:rsidP="00917E7E">
      <w:pPr>
        <w:jc w:val="both"/>
        <w:rPr>
          <w:rFonts w:ascii="PT Serif" w:hAnsi="PT Serif" w:cstheme="minorHAnsi"/>
          <w:sz w:val="20"/>
          <w:szCs w:val="20"/>
        </w:rPr>
      </w:pPr>
      <w:r>
        <w:rPr>
          <w:rFonts w:ascii="PT Serif" w:hAnsi="PT Serif" w:cstheme="minorHAnsi"/>
          <w:sz w:val="20"/>
          <w:szCs w:val="20"/>
        </w:rPr>
        <w:t>Mostra personale di Lucia Cantò</w:t>
      </w:r>
    </w:p>
    <w:p w14:paraId="5A785C1E" w14:textId="273D78F9" w:rsidR="00917E7E" w:rsidRPr="00432F25" w:rsidRDefault="007B3898" w:rsidP="00917E7E">
      <w:pPr>
        <w:jc w:val="both"/>
        <w:rPr>
          <w:rFonts w:ascii="PT Serif" w:hAnsi="PT Serif" w:cstheme="minorHAnsi"/>
          <w:b/>
          <w:bCs/>
          <w:sz w:val="20"/>
          <w:szCs w:val="20"/>
        </w:rPr>
      </w:pPr>
      <w:r>
        <w:rPr>
          <w:rFonts w:ascii="PT Serif" w:hAnsi="PT Serif" w:cstheme="minorHAnsi"/>
          <w:sz w:val="20"/>
          <w:szCs w:val="20"/>
        </w:rPr>
        <w:t xml:space="preserve">A cura di </w:t>
      </w:r>
      <w:r w:rsidRPr="007B3898">
        <w:rPr>
          <w:rFonts w:ascii="PT Serif" w:hAnsi="PT Serif" w:cstheme="minorHAnsi"/>
          <w:b/>
          <w:bCs/>
          <w:sz w:val="20"/>
          <w:szCs w:val="20"/>
        </w:rPr>
        <w:t>Giovanni</w:t>
      </w:r>
      <w:r w:rsidR="00AC29EE">
        <w:rPr>
          <w:rFonts w:ascii="PT Serif" w:hAnsi="PT Serif" w:cstheme="minorHAnsi"/>
          <w:b/>
          <w:bCs/>
          <w:sz w:val="20"/>
          <w:szCs w:val="20"/>
        </w:rPr>
        <w:t xml:space="preserve"> </w:t>
      </w:r>
      <w:proofErr w:type="spellStart"/>
      <w:r w:rsidRPr="007B3898">
        <w:rPr>
          <w:rFonts w:ascii="PT Serif" w:hAnsi="PT Serif" w:cstheme="minorHAnsi"/>
          <w:b/>
          <w:bCs/>
          <w:sz w:val="20"/>
          <w:szCs w:val="20"/>
        </w:rPr>
        <w:t>Paolin</w:t>
      </w:r>
      <w:proofErr w:type="spellEnd"/>
      <w:r>
        <w:rPr>
          <w:rFonts w:ascii="PT Serif" w:hAnsi="PT Serif" w:cstheme="minorHAnsi"/>
          <w:sz w:val="20"/>
          <w:szCs w:val="20"/>
        </w:rPr>
        <w:t xml:space="preserve"> e </w:t>
      </w:r>
      <w:r w:rsidRPr="007B3898">
        <w:rPr>
          <w:rFonts w:ascii="PT Serif" w:hAnsi="PT Serif" w:cstheme="minorHAnsi"/>
          <w:b/>
          <w:bCs/>
          <w:sz w:val="20"/>
          <w:szCs w:val="20"/>
        </w:rPr>
        <w:t>Sara Maggioni</w:t>
      </w:r>
    </w:p>
    <w:p w14:paraId="5672BEBF" w14:textId="23F3571E" w:rsidR="00917E7E" w:rsidRPr="00432F25" w:rsidRDefault="00917E7E" w:rsidP="00917E7E">
      <w:pPr>
        <w:jc w:val="both"/>
        <w:rPr>
          <w:rFonts w:ascii="PT Serif" w:hAnsi="PT Serif" w:cstheme="minorHAnsi"/>
          <w:sz w:val="20"/>
          <w:szCs w:val="20"/>
        </w:rPr>
      </w:pPr>
      <w:r w:rsidRPr="00432F25">
        <w:rPr>
          <w:rFonts w:ascii="PT Serif" w:hAnsi="PT Serif" w:cstheme="minorHAnsi"/>
          <w:sz w:val="20"/>
          <w:szCs w:val="20"/>
        </w:rPr>
        <w:t xml:space="preserve">Dal </w:t>
      </w:r>
      <w:r w:rsidR="007B3898">
        <w:rPr>
          <w:rFonts w:ascii="PT Serif" w:hAnsi="PT Serif" w:cstheme="minorHAnsi"/>
          <w:sz w:val="20"/>
          <w:szCs w:val="20"/>
        </w:rPr>
        <w:t>5 ottobre</w:t>
      </w:r>
      <w:r w:rsidR="00115EFE">
        <w:rPr>
          <w:rFonts w:ascii="PT Serif" w:hAnsi="PT Serif" w:cstheme="minorHAnsi"/>
          <w:sz w:val="20"/>
          <w:szCs w:val="20"/>
        </w:rPr>
        <w:t xml:space="preserve"> 2023</w:t>
      </w:r>
      <w:r w:rsidRPr="00432F25">
        <w:rPr>
          <w:rFonts w:ascii="PT Serif" w:hAnsi="PT Serif" w:cstheme="minorHAnsi"/>
          <w:sz w:val="20"/>
          <w:szCs w:val="20"/>
        </w:rPr>
        <w:t xml:space="preserve"> al </w:t>
      </w:r>
      <w:r w:rsidR="005C0F94">
        <w:rPr>
          <w:rFonts w:ascii="PT Serif" w:hAnsi="PT Serif" w:cstheme="minorHAnsi"/>
          <w:sz w:val="20"/>
          <w:szCs w:val="20"/>
        </w:rPr>
        <w:t>4</w:t>
      </w:r>
      <w:r w:rsidR="007B3898">
        <w:rPr>
          <w:rFonts w:ascii="PT Serif" w:hAnsi="PT Serif" w:cstheme="minorHAnsi"/>
          <w:sz w:val="20"/>
          <w:szCs w:val="20"/>
        </w:rPr>
        <w:t xml:space="preserve"> febbraio</w:t>
      </w:r>
      <w:r w:rsidRPr="00432F25">
        <w:rPr>
          <w:rFonts w:ascii="PT Serif" w:hAnsi="PT Serif" w:cstheme="minorHAnsi"/>
          <w:sz w:val="20"/>
          <w:szCs w:val="20"/>
        </w:rPr>
        <w:t xml:space="preserve"> 202</w:t>
      </w:r>
      <w:r w:rsidR="007B3898">
        <w:rPr>
          <w:rFonts w:ascii="PT Serif" w:hAnsi="PT Serif" w:cstheme="minorHAnsi"/>
          <w:sz w:val="20"/>
          <w:szCs w:val="20"/>
        </w:rPr>
        <w:t>4</w:t>
      </w:r>
    </w:p>
    <w:p w14:paraId="1B648A85" w14:textId="5A066607" w:rsidR="003A10F1" w:rsidRPr="00432F25" w:rsidRDefault="003A10F1" w:rsidP="003A10F1">
      <w:pPr>
        <w:jc w:val="both"/>
        <w:rPr>
          <w:rFonts w:ascii="PT Serif" w:hAnsi="PT Serif" w:cstheme="minorHAnsi"/>
          <w:sz w:val="20"/>
          <w:szCs w:val="20"/>
        </w:rPr>
      </w:pPr>
      <w:r w:rsidRPr="00432F25">
        <w:rPr>
          <w:rFonts w:ascii="PT Serif" w:hAnsi="PT Serif" w:cstheme="minorHAnsi"/>
          <w:sz w:val="20"/>
          <w:szCs w:val="20"/>
        </w:rPr>
        <w:t>Orari di apertura: da giovedì a domenica, h 12-19</w:t>
      </w:r>
    </w:p>
    <w:p w14:paraId="2D32FB46" w14:textId="77777777" w:rsidR="008D6C89" w:rsidRPr="00432F25" w:rsidRDefault="008D6C89" w:rsidP="008D6C89">
      <w:pPr>
        <w:jc w:val="both"/>
        <w:rPr>
          <w:rFonts w:ascii="PT Serif" w:hAnsi="PT Serif" w:cstheme="minorHAnsi"/>
          <w:sz w:val="20"/>
          <w:szCs w:val="20"/>
        </w:rPr>
      </w:pPr>
      <w:r w:rsidRPr="00432F25">
        <w:rPr>
          <w:rFonts w:ascii="PT Serif" w:hAnsi="PT Serif" w:cstheme="minorHAnsi"/>
          <w:sz w:val="20"/>
          <w:szCs w:val="20"/>
        </w:rPr>
        <w:t>Ingresso libero</w:t>
      </w:r>
    </w:p>
    <w:p w14:paraId="17F08DF2" w14:textId="77777777" w:rsidR="00917E7E" w:rsidRPr="00432F25" w:rsidRDefault="00917E7E" w:rsidP="00CA0B06">
      <w:pPr>
        <w:jc w:val="both"/>
        <w:rPr>
          <w:rFonts w:ascii="PT Serif" w:hAnsi="PT Serif" w:cstheme="minorHAnsi"/>
          <w:b/>
          <w:bCs/>
          <w:sz w:val="20"/>
          <w:szCs w:val="20"/>
        </w:rPr>
      </w:pPr>
    </w:p>
    <w:p w14:paraId="6D3255D3" w14:textId="77777777" w:rsidR="0079713C" w:rsidRPr="00432F25" w:rsidRDefault="0079713C" w:rsidP="00CA0B06">
      <w:pPr>
        <w:jc w:val="both"/>
        <w:rPr>
          <w:rFonts w:ascii="PT Serif" w:hAnsi="PT Serif" w:cstheme="minorHAnsi"/>
          <w:b/>
          <w:bCs/>
          <w:sz w:val="20"/>
          <w:szCs w:val="20"/>
        </w:rPr>
      </w:pPr>
      <w:r w:rsidRPr="00432F25">
        <w:rPr>
          <w:rFonts w:ascii="PT Serif" w:hAnsi="PT Serif" w:cstheme="minorHAnsi"/>
          <w:b/>
          <w:bCs/>
          <w:sz w:val="20"/>
          <w:szCs w:val="20"/>
        </w:rPr>
        <w:t xml:space="preserve">Fondazione </w:t>
      </w:r>
      <w:proofErr w:type="spellStart"/>
      <w:r w:rsidRPr="00432F25">
        <w:rPr>
          <w:rFonts w:ascii="PT Serif" w:hAnsi="PT Serif" w:cstheme="minorHAnsi"/>
          <w:b/>
          <w:bCs/>
          <w:sz w:val="20"/>
          <w:szCs w:val="20"/>
        </w:rPr>
        <w:t>Elpis</w:t>
      </w:r>
      <w:proofErr w:type="spellEnd"/>
    </w:p>
    <w:p w14:paraId="66F50AB8" w14:textId="46DF1FD4" w:rsidR="0079713C" w:rsidRPr="00B41DC0" w:rsidRDefault="0079713C" w:rsidP="00CA0B06">
      <w:pPr>
        <w:jc w:val="both"/>
        <w:rPr>
          <w:rFonts w:ascii="PT Serif" w:hAnsi="PT Serif" w:cstheme="minorHAnsi"/>
          <w:sz w:val="20"/>
          <w:szCs w:val="20"/>
        </w:rPr>
      </w:pPr>
      <w:r w:rsidRPr="00B41DC0">
        <w:rPr>
          <w:rFonts w:ascii="PT Serif" w:hAnsi="PT Serif" w:cstheme="minorHAnsi"/>
          <w:sz w:val="20"/>
          <w:szCs w:val="20"/>
        </w:rPr>
        <w:t xml:space="preserve">Via </w:t>
      </w:r>
      <w:r w:rsidR="00CA0B06" w:rsidRPr="00B41DC0">
        <w:rPr>
          <w:rFonts w:ascii="PT Serif" w:hAnsi="PT Serif" w:cstheme="minorHAnsi"/>
          <w:sz w:val="20"/>
          <w:szCs w:val="20"/>
        </w:rPr>
        <w:t>Lamarmora 26</w:t>
      </w:r>
      <w:r w:rsidRPr="00B41DC0">
        <w:rPr>
          <w:rFonts w:ascii="PT Serif" w:hAnsi="PT Serif" w:cstheme="minorHAnsi"/>
          <w:sz w:val="20"/>
          <w:szCs w:val="20"/>
        </w:rPr>
        <w:t>, Milano</w:t>
      </w:r>
    </w:p>
    <w:p w14:paraId="61A92349" w14:textId="47D8AD20" w:rsidR="0079713C" w:rsidRPr="00B41DC0" w:rsidRDefault="0079713C" w:rsidP="00CA0B06">
      <w:pPr>
        <w:jc w:val="both"/>
        <w:rPr>
          <w:rStyle w:val="Collegamentoipertestuale"/>
          <w:rFonts w:ascii="PT Serif" w:hAnsi="PT Serif" w:cstheme="minorHAnsi"/>
          <w:color w:val="auto"/>
          <w:sz w:val="20"/>
          <w:szCs w:val="20"/>
        </w:rPr>
      </w:pPr>
      <w:r w:rsidRPr="00B41DC0">
        <w:rPr>
          <w:rFonts w:ascii="PT Serif" w:hAnsi="PT Serif" w:cstheme="minorHAnsi"/>
          <w:sz w:val="20"/>
          <w:szCs w:val="20"/>
        </w:rPr>
        <w:t>www.fondazioneelpis.org</w:t>
      </w:r>
    </w:p>
    <w:p w14:paraId="30BB9DAF" w14:textId="2A5AE66D" w:rsidR="0079713C" w:rsidRPr="00B41DC0" w:rsidRDefault="008D6C89" w:rsidP="00CA0B06">
      <w:pPr>
        <w:jc w:val="both"/>
        <w:rPr>
          <w:rFonts w:ascii="PT Serif" w:hAnsi="PT Serif" w:cstheme="minorHAnsi"/>
          <w:sz w:val="20"/>
          <w:szCs w:val="20"/>
        </w:rPr>
      </w:pPr>
      <w:r w:rsidRPr="00B41DC0">
        <w:rPr>
          <w:rFonts w:ascii="PT Serif" w:hAnsi="PT Serif" w:cstheme="minorHAnsi"/>
          <w:sz w:val="20"/>
          <w:szCs w:val="20"/>
          <w:shd w:val="clear" w:color="auto" w:fill="FFFFFF"/>
        </w:rPr>
        <w:t xml:space="preserve">Contatti: </w:t>
      </w:r>
      <w:r w:rsidR="0079713C" w:rsidRPr="00B41DC0">
        <w:rPr>
          <w:rFonts w:ascii="PT Serif" w:hAnsi="PT Serif" w:cstheme="minorHAnsi"/>
          <w:sz w:val="20"/>
          <w:szCs w:val="20"/>
          <w:shd w:val="clear" w:color="auto" w:fill="FFFFFF"/>
        </w:rPr>
        <w:t>+</w:t>
      </w:r>
      <w:r w:rsidR="0079713C" w:rsidRPr="00B41DC0">
        <w:rPr>
          <w:rFonts w:ascii="PT Serif" w:hAnsi="PT Serif" w:cstheme="minorHAnsi"/>
          <w:sz w:val="20"/>
          <w:szCs w:val="20"/>
        </w:rPr>
        <w:t>39 02 8974 5372</w:t>
      </w:r>
      <w:r w:rsidR="0079713C" w:rsidRPr="00B41DC0">
        <w:rPr>
          <w:rFonts w:ascii="PT Serif" w:hAnsi="PT Serif" w:cstheme="minorHAnsi"/>
          <w:sz w:val="20"/>
          <w:szCs w:val="20"/>
          <w:shd w:val="clear" w:color="auto" w:fill="FFFFFF"/>
        </w:rPr>
        <w:t> </w:t>
      </w:r>
      <w:r w:rsidR="0079713C" w:rsidRPr="00B41DC0">
        <w:rPr>
          <w:rFonts w:ascii="PT Serif" w:eastAsiaTheme="minorHAnsi" w:hAnsi="PT Serif" w:cstheme="minorHAnsi"/>
          <w:sz w:val="20"/>
          <w:szCs w:val="20"/>
          <w:lang w:eastAsia="en-US"/>
        </w:rPr>
        <w:t>|</w:t>
      </w:r>
      <w:r w:rsidR="0079713C" w:rsidRPr="00B41DC0">
        <w:rPr>
          <w:rFonts w:ascii="PT Serif" w:hAnsi="PT Serif" w:cstheme="minorHAnsi"/>
          <w:sz w:val="20"/>
          <w:szCs w:val="20"/>
        </w:rPr>
        <w:t xml:space="preserve"> info@fondazioneelpis.org</w:t>
      </w:r>
    </w:p>
    <w:p w14:paraId="289D0736" w14:textId="6330973A" w:rsidR="0079713C" w:rsidRPr="00B41DC0" w:rsidRDefault="0079713C" w:rsidP="00CA0B06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PT Serif" w:hAnsi="PT Serif" w:cstheme="minorHAnsi"/>
          <w:sz w:val="20"/>
          <w:szCs w:val="20"/>
        </w:rPr>
      </w:pPr>
      <w:r w:rsidRPr="00B41DC0">
        <w:rPr>
          <w:rFonts w:ascii="PT Serif" w:hAnsi="PT Serif" w:cstheme="minorHAnsi"/>
          <w:sz w:val="20"/>
          <w:szCs w:val="20"/>
        </w:rPr>
        <w:t>Social</w:t>
      </w:r>
      <w:r w:rsidR="008D6C89" w:rsidRPr="00B41DC0">
        <w:rPr>
          <w:rFonts w:ascii="PT Serif" w:hAnsi="PT Serif" w:cstheme="minorHAnsi"/>
          <w:sz w:val="20"/>
          <w:szCs w:val="20"/>
        </w:rPr>
        <w:t>:</w:t>
      </w:r>
      <w:r w:rsidRPr="00B41DC0">
        <w:rPr>
          <w:rFonts w:ascii="PT Serif" w:hAnsi="PT Serif" w:cstheme="minorHAnsi"/>
          <w:sz w:val="20"/>
          <w:szCs w:val="20"/>
        </w:rPr>
        <w:t xml:space="preserve"> IG: @fondazioneelpis | FB: Fondazione </w:t>
      </w:r>
      <w:proofErr w:type="spellStart"/>
      <w:r w:rsidRPr="00B41DC0">
        <w:rPr>
          <w:rFonts w:ascii="PT Serif" w:hAnsi="PT Serif" w:cstheme="minorHAnsi"/>
          <w:sz w:val="20"/>
          <w:szCs w:val="20"/>
        </w:rPr>
        <w:t>Elpis</w:t>
      </w:r>
      <w:proofErr w:type="spellEnd"/>
      <w:r w:rsidRPr="00B41DC0">
        <w:rPr>
          <w:rFonts w:ascii="PT Serif" w:hAnsi="PT Serif" w:cstheme="minorHAnsi"/>
          <w:sz w:val="20"/>
          <w:szCs w:val="20"/>
        </w:rPr>
        <w:t xml:space="preserve"> | #fondazioneelpis</w:t>
      </w:r>
      <w:r w:rsidRPr="00B41DC0">
        <w:rPr>
          <w:rFonts w:ascii="PT Serif" w:eastAsiaTheme="minorHAnsi" w:hAnsi="PT Serif" w:cstheme="minorHAnsi"/>
          <w:sz w:val="20"/>
          <w:szCs w:val="20"/>
          <w:lang w:eastAsia="en-US"/>
        </w:rPr>
        <w:t> </w:t>
      </w:r>
    </w:p>
    <w:p w14:paraId="2B2A64C8" w14:textId="550F26D7" w:rsidR="0079713C" w:rsidRPr="00B41DC0" w:rsidRDefault="0079713C" w:rsidP="00CA0B06">
      <w:pPr>
        <w:jc w:val="both"/>
        <w:rPr>
          <w:rFonts w:ascii="PT Serif" w:hAnsi="PT Serif" w:cstheme="minorHAnsi"/>
          <w:sz w:val="20"/>
          <w:szCs w:val="20"/>
        </w:rPr>
      </w:pPr>
      <w:r w:rsidRPr="00B41DC0">
        <w:rPr>
          <w:rFonts w:ascii="PT Serif" w:hAnsi="PT Serif" w:cstheme="minorHAnsi"/>
          <w:sz w:val="20"/>
          <w:szCs w:val="20"/>
        </w:rPr>
        <w:t>Come arrivare: M</w:t>
      </w:r>
      <w:r w:rsidR="005E4FA1" w:rsidRPr="00B41DC0">
        <w:rPr>
          <w:rFonts w:ascii="PT Serif" w:hAnsi="PT Serif" w:cstheme="minorHAnsi"/>
          <w:sz w:val="20"/>
          <w:szCs w:val="20"/>
        </w:rPr>
        <w:t>M</w:t>
      </w:r>
      <w:r w:rsidRPr="00B41DC0">
        <w:rPr>
          <w:rFonts w:ascii="PT Serif" w:hAnsi="PT Serif" w:cstheme="minorHAnsi"/>
          <w:sz w:val="20"/>
          <w:szCs w:val="20"/>
        </w:rPr>
        <w:t xml:space="preserve">3 Crocetta; </w:t>
      </w:r>
      <w:r w:rsidR="005E4FA1" w:rsidRPr="00B41DC0">
        <w:rPr>
          <w:rFonts w:ascii="PT Serif" w:hAnsi="PT Serif" w:cstheme="minorHAnsi"/>
          <w:sz w:val="20"/>
          <w:szCs w:val="20"/>
        </w:rPr>
        <w:t>T</w:t>
      </w:r>
      <w:r w:rsidRPr="00B41DC0">
        <w:rPr>
          <w:rFonts w:ascii="PT Serif" w:hAnsi="PT Serif" w:cstheme="minorHAnsi"/>
          <w:sz w:val="20"/>
          <w:szCs w:val="20"/>
        </w:rPr>
        <w:t xml:space="preserve">ram </w:t>
      </w:r>
      <w:r w:rsidR="005E4FA1" w:rsidRPr="00B41DC0">
        <w:rPr>
          <w:rFonts w:ascii="PT Serif" w:hAnsi="PT Serif" w:cstheme="minorHAnsi"/>
          <w:sz w:val="20"/>
          <w:szCs w:val="20"/>
        </w:rPr>
        <w:t xml:space="preserve">linea </w:t>
      </w:r>
      <w:r w:rsidRPr="00B41DC0">
        <w:rPr>
          <w:rFonts w:ascii="PT Serif" w:hAnsi="PT Serif" w:cstheme="minorHAnsi"/>
          <w:sz w:val="20"/>
          <w:szCs w:val="20"/>
        </w:rPr>
        <w:t xml:space="preserve">16 </w:t>
      </w:r>
      <w:r w:rsidR="005E4FA1" w:rsidRPr="00B41DC0">
        <w:rPr>
          <w:rFonts w:ascii="PT Serif" w:hAnsi="PT Serif" w:cstheme="minorHAnsi"/>
          <w:sz w:val="20"/>
          <w:szCs w:val="20"/>
        </w:rPr>
        <w:t>(</w:t>
      </w:r>
      <w:r w:rsidRPr="00B41DC0">
        <w:rPr>
          <w:rFonts w:ascii="PT Serif" w:hAnsi="PT Serif" w:cstheme="minorHAnsi"/>
          <w:sz w:val="20"/>
          <w:szCs w:val="20"/>
        </w:rPr>
        <w:t xml:space="preserve">fermata Via </w:t>
      </w:r>
      <w:r w:rsidR="00441E9D">
        <w:rPr>
          <w:rFonts w:ascii="PT Serif" w:hAnsi="PT Serif" w:cstheme="minorHAnsi"/>
          <w:sz w:val="20"/>
          <w:szCs w:val="20"/>
        </w:rPr>
        <w:t xml:space="preserve">A. </w:t>
      </w:r>
      <w:r w:rsidRPr="00B41DC0">
        <w:rPr>
          <w:rFonts w:ascii="PT Serif" w:hAnsi="PT Serif" w:cstheme="minorHAnsi"/>
          <w:sz w:val="20"/>
          <w:szCs w:val="20"/>
        </w:rPr>
        <w:t>Lamarmora</w:t>
      </w:r>
      <w:r w:rsidR="005E4FA1" w:rsidRPr="00B41DC0">
        <w:rPr>
          <w:rFonts w:ascii="PT Serif" w:hAnsi="PT Serif" w:cstheme="minorHAnsi"/>
          <w:sz w:val="20"/>
          <w:szCs w:val="20"/>
        </w:rPr>
        <w:t>)</w:t>
      </w:r>
    </w:p>
    <w:p w14:paraId="0D95D817" w14:textId="57C349D8" w:rsidR="0079713C" w:rsidRPr="00432F25" w:rsidRDefault="005E4FA1" w:rsidP="00CA0B06">
      <w:pPr>
        <w:jc w:val="both"/>
        <w:rPr>
          <w:rFonts w:ascii="PT Serif" w:hAnsi="PT Serif" w:cstheme="minorHAnsi"/>
          <w:sz w:val="20"/>
          <w:szCs w:val="20"/>
        </w:rPr>
      </w:pPr>
      <w:r w:rsidRPr="00432F25">
        <w:rPr>
          <w:rFonts w:ascii="PT Serif" w:hAnsi="PT Serif" w:cstheme="minorHAnsi"/>
          <w:sz w:val="20"/>
          <w:szCs w:val="20"/>
        </w:rPr>
        <w:t>Accessibilità: i tre piani espositivi sono collegati da un ascensore.</w:t>
      </w:r>
    </w:p>
    <w:p w14:paraId="03560504" w14:textId="77777777" w:rsidR="00917E7E" w:rsidRPr="00432F25" w:rsidRDefault="00917E7E" w:rsidP="00CA0B06">
      <w:pPr>
        <w:jc w:val="both"/>
        <w:rPr>
          <w:rFonts w:ascii="PT Serif" w:hAnsi="PT Serif" w:cstheme="minorHAnsi"/>
          <w:sz w:val="20"/>
          <w:szCs w:val="20"/>
        </w:rPr>
      </w:pPr>
    </w:p>
    <w:p w14:paraId="488FA65F" w14:textId="0613A54E" w:rsidR="0079713C" w:rsidRPr="00432F25" w:rsidRDefault="773E7689" w:rsidP="00CA0B06">
      <w:pPr>
        <w:jc w:val="both"/>
        <w:rPr>
          <w:rFonts w:ascii="Roboto Mono" w:eastAsia="Roboto Mono" w:hAnsi="Roboto Mono" w:cs="Roboto Mono"/>
          <w:b/>
          <w:bCs/>
          <w:caps/>
          <w:sz w:val="21"/>
          <w:szCs w:val="21"/>
          <w:u w:val="single"/>
        </w:rPr>
      </w:pPr>
      <w:r w:rsidRPr="773E7689">
        <w:rPr>
          <w:rFonts w:ascii="Roboto Mono" w:eastAsia="Roboto Mono" w:hAnsi="Roboto Mono" w:cs="Roboto Mono"/>
          <w:b/>
          <w:bCs/>
          <w:caps/>
          <w:sz w:val="21"/>
          <w:szCs w:val="21"/>
          <w:u w:val="single"/>
        </w:rPr>
        <w:t>CONTATTI PER LA STAMPA</w:t>
      </w:r>
    </w:p>
    <w:p w14:paraId="49EE774F" w14:textId="77777777" w:rsidR="0079713C" w:rsidRPr="00432F25" w:rsidRDefault="0079713C" w:rsidP="00CA0B06">
      <w:pPr>
        <w:jc w:val="both"/>
        <w:rPr>
          <w:rFonts w:ascii="PT Serif" w:hAnsi="PT Serif" w:cstheme="minorHAnsi"/>
          <w:b/>
          <w:bCs/>
          <w:sz w:val="20"/>
          <w:szCs w:val="20"/>
        </w:rPr>
      </w:pPr>
    </w:p>
    <w:p w14:paraId="5C63E1A5" w14:textId="77777777" w:rsidR="0079713C" w:rsidRPr="00432F25" w:rsidRDefault="0079713C" w:rsidP="00CA0B06">
      <w:pPr>
        <w:jc w:val="both"/>
        <w:rPr>
          <w:rFonts w:ascii="PT Serif" w:hAnsi="PT Serif" w:cstheme="minorHAnsi"/>
          <w:sz w:val="20"/>
          <w:szCs w:val="20"/>
          <w:lang w:val="fr-FR"/>
        </w:rPr>
      </w:pPr>
      <w:proofErr w:type="spellStart"/>
      <w:proofErr w:type="gramStart"/>
      <w:r w:rsidRPr="00432F25">
        <w:rPr>
          <w:rFonts w:ascii="PT Serif" w:hAnsi="PT Serif" w:cstheme="minorHAnsi"/>
          <w:b/>
          <w:bCs/>
          <w:sz w:val="20"/>
          <w:szCs w:val="20"/>
          <w:lang w:val="fr-FR"/>
        </w:rPr>
        <w:t>ddlArts</w:t>
      </w:r>
      <w:proofErr w:type="spellEnd"/>
      <w:proofErr w:type="gramEnd"/>
    </w:p>
    <w:p w14:paraId="7ED46FDF" w14:textId="77777777" w:rsidR="0079713C" w:rsidRPr="00432F25" w:rsidRDefault="0079713C" w:rsidP="00CA0B06">
      <w:pPr>
        <w:jc w:val="both"/>
        <w:rPr>
          <w:rFonts w:ascii="PT Serif" w:hAnsi="PT Serif" w:cstheme="minorHAnsi"/>
          <w:sz w:val="20"/>
          <w:szCs w:val="20"/>
          <w:lang w:val="fr-FR"/>
        </w:rPr>
      </w:pPr>
      <w:proofErr w:type="spellStart"/>
      <w:proofErr w:type="gramStart"/>
      <w:r w:rsidRPr="00432F25">
        <w:rPr>
          <w:rFonts w:ascii="PT Serif" w:hAnsi="PT Serif" w:cstheme="minorHAnsi"/>
          <w:sz w:val="20"/>
          <w:szCs w:val="20"/>
          <w:lang w:val="fr-FR"/>
        </w:rPr>
        <w:t>viale</w:t>
      </w:r>
      <w:proofErr w:type="spellEnd"/>
      <w:proofErr w:type="gramEnd"/>
      <w:r w:rsidRPr="00432F25">
        <w:rPr>
          <w:rFonts w:ascii="PT Serif" w:hAnsi="PT Serif" w:cstheme="minorHAnsi"/>
          <w:sz w:val="20"/>
          <w:szCs w:val="20"/>
          <w:lang w:val="fr-FR"/>
        </w:rPr>
        <w:t xml:space="preserve"> </w:t>
      </w:r>
      <w:proofErr w:type="spellStart"/>
      <w:r w:rsidRPr="00432F25">
        <w:rPr>
          <w:rFonts w:ascii="PT Serif" w:hAnsi="PT Serif" w:cstheme="minorHAnsi"/>
          <w:sz w:val="20"/>
          <w:szCs w:val="20"/>
          <w:lang w:val="fr-FR"/>
        </w:rPr>
        <w:t>Premuda</w:t>
      </w:r>
      <w:proofErr w:type="spellEnd"/>
      <w:r w:rsidRPr="00432F25">
        <w:rPr>
          <w:rFonts w:ascii="PT Serif" w:hAnsi="PT Serif" w:cstheme="minorHAnsi"/>
          <w:sz w:val="20"/>
          <w:szCs w:val="20"/>
          <w:lang w:val="fr-FR"/>
        </w:rPr>
        <w:t xml:space="preserve"> 14, 20129 Milano</w:t>
      </w:r>
    </w:p>
    <w:p w14:paraId="36D4C4A9" w14:textId="77777777" w:rsidR="0079713C" w:rsidRPr="00432F25" w:rsidRDefault="0079713C" w:rsidP="00CA0B06">
      <w:pPr>
        <w:jc w:val="both"/>
        <w:rPr>
          <w:rFonts w:ascii="PT Serif" w:hAnsi="PT Serif" w:cstheme="minorHAnsi"/>
          <w:sz w:val="20"/>
          <w:szCs w:val="20"/>
          <w:lang w:val="fr-FR"/>
        </w:rPr>
      </w:pPr>
      <w:r w:rsidRPr="00432F25">
        <w:rPr>
          <w:rFonts w:ascii="PT Serif" w:hAnsi="PT Serif" w:cstheme="minorHAnsi"/>
          <w:sz w:val="20"/>
          <w:szCs w:val="20"/>
          <w:lang w:val="fr-FR"/>
        </w:rPr>
        <w:t>ddlarts@ddlstudio.net | T +39 02 8905.2365 | www.ddlstudio.net</w:t>
      </w:r>
    </w:p>
    <w:p w14:paraId="1B894A9C" w14:textId="5D80DF90" w:rsidR="0079713C" w:rsidRPr="00432F25" w:rsidRDefault="0079713C" w:rsidP="00CA0B06">
      <w:pPr>
        <w:jc w:val="both"/>
        <w:rPr>
          <w:rFonts w:ascii="PT Serif" w:hAnsi="PT Serif" w:cstheme="minorHAnsi"/>
          <w:sz w:val="20"/>
          <w:szCs w:val="20"/>
        </w:rPr>
      </w:pPr>
      <w:r w:rsidRPr="00432F25">
        <w:rPr>
          <w:rFonts w:ascii="PT Serif" w:hAnsi="PT Serif" w:cstheme="minorHAnsi"/>
          <w:sz w:val="20"/>
          <w:szCs w:val="20"/>
        </w:rPr>
        <w:t xml:space="preserve">Alessandra de </w:t>
      </w:r>
      <w:proofErr w:type="spellStart"/>
      <w:r w:rsidRPr="00432F25">
        <w:rPr>
          <w:rFonts w:ascii="PT Serif" w:hAnsi="PT Serif" w:cstheme="minorHAnsi"/>
          <w:sz w:val="20"/>
          <w:szCs w:val="20"/>
        </w:rPr>
        <w:t>Antonellis</w:t>
      </w:r>
      <w:proofErr w:type="spellEnd"/>
      <w:r w:rsidRPr="00432F25">
        <w:rPr>
          <w:rFonts w:ascii="PT Serif" w:hAnsi="PT Serif" w:cstheme="minorHAnsi"/>
          <w:sz w:val="20"/>
          <w:szCs w:val="20"/>
        </w:rPr>
        <w:t xml:space="preserve"> | E-mail: </w:t>
      </w:r>
      <w:hyperlink r:id="rId14" w:history="1">
        <w:r w:rsidR="002E00EB" w:rsidRPr="00432F25">
          <w:rPr>
            <w:rStyle w:val="Collegamentoipertestuale"/>
            <w:rFonts w:ascii="PT Serif" w:hAnsi="PT Serif" w:cstheme="minorHAnsi"/>
            <w:color w:val="auto"/>
            <w:sz w:val="20"/>
            <w:szCs w:val="20"/>
          </w:rPr>
          <w:t>alessandra.deantonellis@ddlstudio.net</w:t>
        </w:r>
      </w:hyperlink>
      <w:r w:rsidR="002E00EB" w:rsidRPr="00432F25">
        <w:rPr>
          <w:rFonts w:ascii="PT Serif" w:hAnsi="PT Serif" w:cstheme="minorHAnsi"/>
          <w:sz w:val="20"/>
          <w:szCs w:val="20"/>
        </w:rPr>
        <w:t xml:space="preserve"> </w:t>
      </w:r>
      <w:r w:rsidRPr="00432F25">
        <w:rPr>
          <w:rFonts w:ascii="PT Serif" w:hAnsi="PT Serif" w:cstheme="minorHAnsi"/>
          <w:sz w:val="20"/>
          <w:szCs w:val="20"/>
        </w:rPr>
        <w:t>| T +39 339 3637.388</w:t>
      </w:r>
    </w:p>
    <w:p w14:paraId="1BD93A38" w14:textId="406179FF" w:rsidR="008F4B23" w:rsidRPr="008F4B23" w:rsidRDefault="773E7689" w:rsidP="773E7689">
      <w:pPr>
        <w:jc w:val="both"/>
        <w:rPr>
          <w:rFonts w:ascii="PT Serif" w:hAnsi="PT Serif" w:cstheme="minorBidi"/>
          <w:sz w:val="20"/>
          <w:szCs w:val="20"/>
        </w:rPr>
      </w:pPr>
      <w:r w:rsidRPr="773E7689">
        <w:rPr>
          <w:rFonts w:ascii="PT Serif" w:hAnsi="PT Serif" w:cstheme="minorBidi"/>
          <w:sz w:val="20"/>
          <w:szCs w:val="20"/>
        </w:rPr>
        <w:t xml:space="preserve">Ilaria Bolognesi | E-mail: </w:t>
      </w:r>
      <w:hyperlink r:id="rId15">
        <w:r w:rsidRPr="773E7689">
          <w:rPr>
            <w:rStyle w:val="Collegamentoipertestuale"/>
            <w:rFonts w:ascii="PT Serif" w:hAnsi="PT Serif" w:cstheme="minorBidi"/>
            <w:color w:val="auto"/>
            <w:sz w:val="20"/>
            <w:szCs w:val="20"/>
          </w:rPr>
          <w:t>ilaria.bolognesi@ddlstudio.net</w:t>
        </w:r>
      </w:hyperlink>
      <w:r w:rsidRPr="773E7689">
        <w:rPr>
          <w:rFonts w:ascii="PT Serif" w:hAnsi="PT Serif" w:cstheme="minorBidi"/>
          <w:sz w:val="20"/>
          <w:szCs w:val="20"/>
        </w:rPr>
        <w:t xml:space="preserve"> | T. +39 339 128 7840</w:t>
      </w:r>
    </w:p>
    <w:p w14:paraId="1CDC72E8" w14:textId="2E375589" w:rsidR="002E00EB" w:rsidRDefault="002E00EB" w:rsidP="00CA0B06">
      <w:pPr>
        <w:jc w:val="both"/>
        <w:rPr>
          <w:rFonts w:ascii="PT Serif" w:hAnsi="PT Serif" w:cstheme="minorHAnsi"/>
          <w:sz w:val="20"/>
          <w:szCs w:val="20"/>
        </w:rPr>
      </w:pPr>
      <w:r w:rsidRPr="00432F25">
        <w:rPr>
          <w:rFonts w:ascii="PT Serif" w:hAnsi="PT Serif" w:cstheme="minorHAnsi"/>
          <w:sz w:val="20"/>
          <w:szCs w:val="20"/>
        </w:rPr>
        <w:t xml:space="preserve">Flaminia Severini | E-mail: </w:t>
      </w:r>
      <w:hyperlink r:id="rId16" w:history="1">
        <w:r w:rsidRPr="00432F25">
          <w:rPr>
            <w:rStyle w:val="Collegamentoipertestuale"/>
            <w:rFonts w:ascii="PT Serif" w:hAnsi="PT Serif" w:cstheme="minorHAnsi"/>
            <w:color w:val="auto"/>
            <w:sz w:val="20"/>
            <w:szCs w:val="20"/>
          </w:rPr>
          <w:t>flaminia.severini@ddlstudio.net</w:t>
        </w:r>
      </w:hyperlink>
      <w:r w:rsidRPr="00432F25">
        <w:rPr>
          <w:rFonts w:ascii="PT Serif" w:hAnsi="PT Serif" w:cstheme="minorHAnsi"/>
          <w:sz w:val="20"/>
          <w:szCs w:val="20"/>
        </w:rPr>
        <w:t xml:space="preserve"> | T </w:t>
      </w:r>
      <w:r w:rsidR="00B41DC0">
        <w:rPr>
          <w:rFonts w:ascii="PT Serif" w:hAnsi="PT Serif" w:cstheme="minorHAnsi"/>
          <w:sz w:val="20"/>
          <w:szCs w:val="20"/>
        </w:rPr>
        <w:t xml:space="preserve">+39 </w:t>
      </w:r>
      <w:r w:rsidRPr="00432F25">
        <w:rPr>
          <w:rFonts w:ascii="PT Serif" w:hAnsi="PT Serif" w:cstheme="minorHAnsi"/>
          <w:sz w:val="20"/>
          <w:szCs w:val="20"/>
        </w:rPr>
        <w:t>393 3343937</w:t>
      </w:r>
    </w:p>
    <w:p w14:paraId="1C53ED29" w14:textId="77777777" w:rsidR="00D70751" w:rsidRPr="002E00EB" w:rsidRDefault="00D70751" w:rsidP="00CA0B06">
      <w:pPr>
        <w:jc w:val="both"/>
        <w:rPr>
          <w:rFonts w:ascii="PT Serif" w:hAnsi="PT Serif" w:cstheme="minorHAnsi"/>
          <w:sz w:val="20"/>
          <w:szCs w:val="20"/>
        </w:rPr>
      </w:pPr>
    </w:p>
    <w:sectPr w:rsidR="00D70751" w:rsidRPr="002E00EB">
      <w:type w:val="continuous"/>
      <w:pgSz w:w="11906" w:h="16838"/>
      <w:pgMar w:top="3402" w:right="1134" w:bottom="3402" w:left="1134" w:header="28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A9F32" w14:textId="77777777" w:rsidR="00417AB7" w:rsidRDefault="00417AB7">
      <w:r>
        <w:separator/>
      </w:r>
    </w:p>
  </w:endnote>
  <w:endnote w:type="continuationSeparator" w:id="0">
    <w:p w14:paraId="42AB0940" w14:textId="77777777" w:rsidR="00417AB7" w:rsidRDefault="0041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Serif">
    <w:altName w:val="﷽﷽﷽﷽﷽﷽﷽﷽"/>
    <w:panose1 w:val="020A0603040505020204"/>
    <w:charset w:val="00"/>
    <w:family w:val="roman"/>
    <w:pitch w:val="variable"/>
    <w:sig w:usb0="A00002EF" w:usb1="5000204B" w:usb2="00000000" w:usb3="00000000" w:csb0="00000097" w:csb1="00000000"/>
  </w:font>
  <w:font w:name="Roboto Mono">
    <w:altName w:val="Arial"/>
    <w:panose1 w:val="00000009000000000000"/>
    <w:charset w:val="00"/>
    <w:family w:val="modern"/>
    <w:pitch w:val="fixed"/>
    <w:sig w:usb0="E00002FF" w:usb1="1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631F" w14:textId="77777777" w:rsidR="00180340" w:rsidRDefault="0027666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200708E" w14:textId="77777777" w:rsidR="00180340" w:rsidRDefault="0027666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5EADEB0" w14:textId="77777777" w:rsidR="00180340" w:rsidRDefault="0018034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firstLine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AB1B" w14:textId="77777777" w:rsidR="00180340" w:rsidRDefault="0027666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PT Serif" w:eastAsia="PT Serif" w:hAnsi="PT Serif" w:cs="PT Serif"/>
      </w:rPr>
    </w:pPr>
    <w:r>
      <w:rPr>
        <w:rFonts w:ascii="PT Serif" w:eastAsia="PT Serif" w:hAnsi="PT Serif" w:cs="PT Serif"/>
        <w:sz w:val="20"/>
        <w:szCs w:val="20"/>
      </w:rPr>
      <w:fldChar w:fldCharType="begin"/>
    </w:r>
    <w:r>
      <w:rPr>
        <w:rFonts w:ascii="PT Serif" w:eastAsia="PT Serif" w:hAnsi="PT Serif" w:cs="PT Serif"/>
        <w:sz w:val="20"/>
        <w:szCs w:val="20"/>
      </w:rPr>
      <w:instrText>PAGE</w:instrText>
    </w:r>
    <w:r>
      <w:rPr>
        <w:rFonts w:ascii="PT Serif" w:eastAsia="PT Serif" w:hAnsi="PT Serif" w:cs="PT Serif"/>
        <w:sz w:val="20"/>
        <w:szCs w:val="20"/>
      </w:rPr>
      <w:fldChar w:fldCharType="separate"/>
    </w:r>
    <w:r w:rsidR="00D21A74">
      <w:rPr>
        <w:rFonts w:ascii="PT Serif" w:eastAsia="PT Serif" w:hAnsi="PT Serif" w:cs="PT Serif"/>
        <w:noProof/>
        <w:sz w:val="20"/>
        <w:szCs w:val="20"/>
      </w:rPr>
      <w:t>1</w:t>
    </w:r>
    <w:r>
      <w:rPr>
        <w:rFonts w:ascii="PT Serif" w:eastAsia="PT Serif" w:hAnsi="PT Serif" w:cs="PT Serif"/>
        <w:sz w:val="20"/>
        <w:szCs w:val="20"/>
      </w:rPr>
      <w:fldChar w:fldCharType="end"/>
    </w:r>
  </w:p>
  <w:p w14:paraId="07FAEE9F" w14:textId="77777777" w:rsidR="00180340" w:rsidRDefault="0018034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DAB08" w14:textId="77777777" w:rsidR="00B41DC0" w:rsidRDefault="00B41DC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4F8F5" w14:textId="77777777" w:rsidR="00417AB7" w:rsidRDefault="00417AB7">
      <w:r>
        <w:separator/>
      </w:r>
    </w:p>
  </w:footnote>
  <w:footnote w:type="continuationSeparator" w:id="0">
    <w:p w14:paraId="1E21FAE0" w14:textId="77777777" w:rsidR="00417AB7" w:rsidRDefault="00417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BBF4F" w14:textId="77777777" w:rsidR="00180340" w:rsidRDefault="0018034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51A30" w14:textId="1DDC5CA1" w:rsidR="00180340" w:rsidRDefault="00090D40">
    <w:pPr>
      <w:tabs>
        <w:tab w:val="right" w:pos="9638"/>
      </w:tabs>
    </w:pPr>
    <w:r>
      <w:rPr>
        <w:noProof/>
      </w:rPr>
      <w:drawing>
        <wp:inline distT="114300" distB="114300" distL="114300" distR="114300" wp14:anchorId="53D63436" wp14:editId="6F3AD2B4">
          <wp:extent cx="6120130" cy="553105"/>
          <wp:effectExtent l="0" t="0" r="0" b="0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t="959" b="959"/>
                  <a:stretch>
                    <a:fillRect/>
                  </a:stretch>
                </pic:blipFill>
                <pic:spPr>
                  <a:xfrm>
                    <a:off x="0" y="0"/>
                    <a:ext cx="6120130" cy="5531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255A" w14:textId="77777777" w:rsidR="00180340" w:rsidRDefault="0018034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779F4"/>
    <w:multiLevelType w:val="hybridMultilevel"/>
    <w:tmpl w:val="C4F47E7C"/>
    <w:lvl w:ilvl="0" w:tplc="0410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8411C7"/>
    <w:multiLevelType w:val="hybridMultilevel"/>
    <w:tmpl w:val="4C18A3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isplayBackgroundShape/>
  <w:hideSpellingErrors/>
  <w:hideGrammaticalErrors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340"/>
    <w:rsid w:val="00003962"/>
    <w:rsid w:val="00004E5A"/>
    <w:rsid w:val="00007076"/>
    <w:rsid w:val="0001340F"/>
    <w:rsid w:val="00013638"/>
    <w:rsid w:val="0002542B"/>
    <w:rsid w:val="00027A39"/>
    <w:rsid w:val="000567BB"/>
    <w:rsid w:val="00074B78"/>
    <w:rsid w:val="000842B3"/>
    <w:rsid w:val="00090D40"/>
    <w:rsid w:val="000B45ED"/>
    <w:rsid w:val="000B5A28"/>
    <w:rsid w:val="000B679A"/>
    <w:rsid w:val="000E5A74"/>
    <w:rsid w:val="000F0C60"/>
    <w:rsid w:val="00103CF5"/>
    <w:rsid w:val="0011184F"/>
    <w:rsid w:val="00115EFE"/>
    <w:rsid w:val="001206E2"/>
    <w:rsid w:val="00120996"/>
    <w:rsid w:val="0012237C"/>
    <w:rsid w:val="00125EB4"/>
    <w:rsid w:val="00126FAF"/>
    <w:rsid w:val="0014002C"/>
    <w:rsid w:val="00162EB1"/>
    <w:rsid w:val="0016343B"/>
    <w:rsid w:val="001665AF"/>
    <w:rsid w:val="00172CF4"/>
    <w:rsid w:val="00180340"/>
    <w:rsid w:val="00193E92"/>
    <w:rsid w:val="001965F1"/>
    <w:rsid w:val="001A3FB3"/>
    <w:rsid w:val="001A63BC"/>
    <w:rsid w:val="001D274D"/>
    <w:rsid w:val="001D6B39"/>
    <w:rsid w:val="002144FD"/>
    <w:rsid w:val="00214BA2"/>
    <w:rsid w:val="0021695B"/>
    <w:rsid w:val="002214B7"/>
    <w:rsid w:val="0024514F"/>
    <w:rsid w:val="002451C6"/>
    <w:rsid w:val="00245F6A"/>
    <w:rsid w:val="002643FC"/>
    <w:rsid w:val="00276667"/>
    <w:rsid w:val="00277E09"/>
    <w:rsid w:val="00280D43"/>
    <w:rsid w:val="002A20EF"/>
    <w:rsid w:val="002A5BB4"/>
    <w:rsid w:val="002B5192"/>
    <w:rsid w:val="002D00E2"/>
    <w:rsid w:val="002D0B5E"/>
    <w:rsid w:val="002D0D80"/>
    <w:rsid w:val="002D6330"/>
    <w:rsid w:val="002E00EB"/>
    <w:rsid w:val="002E3C42"/>
    <w:rsid w:val="00301E0E"/>
    <w:rsid w:val="003065D1"/>
    <w:rsid w:val="0031137A"/>
    <w:rsid w:val="00311755"/>
    <w:rsid w:val="00316DBC"/>
    <w:rsid w:val="003245F0"/>
    <w:rsid w:val="0033789E"/>
    <w:rsid w:val="003477D6"/>
    <w:rsid w:val="00355CCE"/>
    <w:rsid w:val="0035686B"/>
    <w:rsid w:val="00360035"/>
    <w:rsid w:val="003909E0"/>
    <w:rsid w:val="00395BE1"/>
    <w:rsid w:val="003A10F1"/>
    <w:rsid w:val="003A6A9B"/>
    <w:rsid w:val="003B2086"/>
    <w:rsid w:val="003B79DC"/>
    <w:rsid w:val="003C3295"/>
    <w:rsid w:val="003D36C7"/>
    <w:rsid w:val="003F3F79"/>
    <w:rsid w:val="003F7AE2"/>
    <w:rsid w:val="003F7BEC"/>
    <w:rsid w:val="004053D6"/>
    <w:rsid w:val="00405EAF"/>
    <w:rsid w:val="00412A09"/>
    <w:rsid w:val="00417AB7"/>
    <w:rsid w:val="00432F25"/>
    <w:rsid w:val="00433E08"/>
    <w:rsid w:val="00433F22"/>
    <w:rsid w:val="00434AB2"/>
    <w:rsid w:val="00440D4E"/>
    <w:rsid w:val="00441E9D"/>
    <w:rsid w:val="00441FB3"/>
    <w:rsid w:val="00442121"/>
    <w:rsid w:val="004457E8"/>
    <w:rsid w:val="00453FA6"/>
    <w:rsid w:val="00462DC1"/>
    <w:rsid w:val="00466660"/>
    <w:rsid w:val="00475A6F"/>
    <w:rsid w:val="0047675E"/>
    <w:rsid w:val="004770C3"/>
    <w:rsid w:val="00494CC2"/>
    <w:rsid w:val="004955B4"/>
    <w:rsid w:val="004A704D"/>
    <w:rsid w:val="004A7A0F"/>
    <w:rsid w:val="004B67EF"/>
    <w:rsid w:val="004C0D96"/>
    <w:rsid w:val="004C2934"/>
    <w:rsid w:val="004D0547"/>
    <w:rsid w:val="004D2ED2"/>
    <w:rsid w:val="004D72A9"/>
    <w:rsid w:val="004F2564"/>
    <w:rsid w:val="004F3A9E"/>
    <w:rsid w:val="004F4DFE"/>
    <w:rsid w:val="004F6D1B"/>
    <w:rsid w:val="0052112E"/>
    <w:rsid w:val="00553631"/>
    <w:rsid w:val="00564993"/>
    <w:rsid w:val="005808DA"/>
    <w:rsid w:val="00585BA9"/>
    <w:rsid w:val="0059506D"/>
    <w:rsid w:val="005A1DFC"/>
    <w:rsid w:val="005A4E2D"/>
    <w:rsid w:val="005A5385"/>
    <w:rsid w:val="005B59BC"/>
    <w:rsid w:val="005B630B"/>
    <w:rsid w:val="005B7E77"/>
    <w:rsid w:val="005C0CF2"/>
    <w:rsid w:val="005C0F94"/>
    <w:rsid w:val="005C73DA"/>
    <w:rsid w:val="005D75E3"/>
    <w:rsid w:val="005E19D3"/>
    <w:rsid w:val="005E4FA1"/>
    <w:rsid w:val="006052A9"/>
    <w:rsid w:val="00611E01"/>
    <w:rsid w:val="00616853"/>
    <w:rsid w:val="00650CE4"/>
    <w:rsid w:val="00652678"/>
    <w:rsid w:val="006637D5"/>
    <w:rsid w:val="006676E2"/>
    <w:rsid w:val="00681EF8"/>
    <w:rsid w:val="00682024"/>
    <w:rsid w:val="006831B5"/>
    <w:rsid w:val="00684594"/>
    <w:rsid w:val="00685F98"/>
    <w:rsid w:val="006A2E76"/>
    <w:rsid w:val="006B58A3"/>
    <w:rsid w:val="006C4A85"/>
    <w:rsid w:val="006D045B"/>
    <w:rsid w:val="006E6F37"/>
    <w:rsid w:val="006E7C50"/>
    <w:rsid w:val="006F1374"/>
    <w:rsid w:val="00701BE3"/>
    <w:rsid w:val="00703EAB"/>
    <w:rsid w:val="00724F6E"/>
    <w:rsid w:val="00734CAE"/>
    <w:rsid w:val="00735A65"/>
    <w:rsid w:val="00747221"/>
    <w:rsid w:val="00752745"/>
    <w:rsid w:val="00762AFA"/>
    <w:rsid w:val="007643D7"/>
    <w:rsid w:val="007906B0"/>
    <w:rsid w:val="0079713C"/>
    <w:rsid w:val="007B3898"/>
    <w:rsid w:val="007B4295"/>
    <w:rsid w:val="007B5C06"/>
    <w:rsid w:val="007C2040"/>
    <w:rsid w:val="007C6FEF"/>
    <w:rsid w:val="007D314A"/>
    <w:rsid w:val="007E13F3"/>
    <w:rsid w:val="007F229D"/>
    <w:rsid w:val="007F59D4"/>
    <w:rsid w:val="008002FC"/>
    <w:rsid w:val="00813F74"/>
    <w:rsid w:val="00814B40"/>
    <w:rsid w:val="00815012"/>
    <w:rsid w:val="008276C9"/>
    <w:rsid w:val="00835178"/>
    <w:rsid w:val="00840225"/>
    <w:rsid w:val="00850C8D"/>
    <w:rsid w:val="00852F89"/>
    <w:rsid w:val="0086632D"/>
    <w:rsid w:val="0087652B"/>
    <w:rsid w:val="00887DB9"/>
    <w:rsid w:val="00892F79"/>
    <w:rsid w:val="008A3249"/>
    <w:rsid w:val="008A6511"/>
    <w:rsid w:val="008B73F4"/>
    <w:rsid w:val="008C18DE"/>
    <w:rsid w:val="008C3E61"/>
    <w:rsid w:val="008C4BE7"/>
    <w:rsid w:val="008C6496"/>
    <w:rsid w:val="008D1ADC"/>
    <w:rsid w:val="008D6C89"/>
    <w:rsid w:val="008D7998"/>
    <w:rsid w:val="008E134A"/>
    <w:rsid w:val="008E2795"/>
    <w:rsid w:val="008E462C"/>
    <w:rsid w:val="008E4AB2"/>
    <w:rsid w:val="008F4B23"/>
    <w:rsid w:val="008F5CE8"/>
    <w:rsid w:val="009031DE"/>
    <w:rsid w:val="00905CF9"/>
    <w:rsid w:val="009137D4"/>
    <w:rsid w:val="00917E7E"/>
    <w:rsid w:val="009319BE"/>
    <w:rsid w:val="00931BDB"/>
    <w:rsid w:val="00962568"/>
    <w:rsid w:val="009718D0"/>
    <w:rsid w:val="009944F7"/>
    <w:rsid w:val="009A1147"/>
    <w:rsid w:val="009D0EB1"/>
    <w:rsid w:val="009F44D8"/>
    <w:rsid w:val="00A00AC2"/>
    <w:rsid w:val="00A050E9"/>
    <w:rsid w:val="00A512C5"/>
    <w:rsid w:val="00A61A32"/>
    <w:rsid w:val="00A64736"/>
    <w:rsid w:val="00AA5F43"/>
    <w:rsid w:val="00AB1ACB"/>
    <w:rsid w:val="00AB3BB6"/>
    <w:rsid w:val="00AC29EE"/>
    <w:rsid w:val="00AE1F17"/>
    <w:rsid w:val="00AE4063"/>
    <w:rsid w:val="00AE513D"/>
    <w:rsid w:val="00AE536A"/>
    <w:rsid w:val="00AE5E24"/>
    <w:rsid w:val="00AE7343"/>
    <w:rsid w:val="00B27943"/>
    <w:rsid w:val="00B305C2"/>
    <w:rsid w:val="00B40CE8"/>
    <w:rsid w:val="00B41DC0"/>
    <w:rsid w:val="00B539BC"/>
    <w:rsid w:val="00B627B8"/>
    <w:rsid w:val="00B63228"/>
    <w:rsid w:val="00B65432"/>
    <w:rsid w:val="00B7132C"/>
    <w:rsid w:val="00B850CD"/>
    <w:rsid w:val="00B85997"/>
    <w:rsid w:val="00B96252"/>
    <w:rsid w:val="00BB5550"/>
    <w:rsid w:val="00BC7D3C"/>
    <w:rsid w:val="00BD6701"/>
    <w:rsid w:val="00BE4DED"/>
    <w:rsid w:val="00C04C3B"/>
    <w:rsid w:val="00C124DB"/>
    <w:rsid w:val="00C23A0E"/>
    <w:rsid w:val="00C461C4"/>
    <w:rsid w:val="00C7420E"/>
    <w:rsid w:val="00C87484"/>
    <w:rsid w:val="00C94AAB"/>
    <w:rsid w:val="00CA0B06"/>
    <w:rsid w:val="00CA1CEE"/>
    <w:rsid w:val="00CA3E2D"/>
    <w:rsid w:val="00CC0CCE"/>
    <w:rsid w:val="00CF09A3"/>
    <w:rsid w:val="00CF3902"/>
    <w:rsid w:val="00D21A74"/>
    <w:rsid w:val="00D34E6B"/>
    <w:rsid w:val="00D3714C"/>
    <w:rsid w:val="00D51A36"/>
    <w:rsid w:val="00D5637A"/>
    <w:rsid w:val="00D61F91"/>
    <w:rsid w:val="00D6405B"/>
    <w:rsid w:val="00D67961"/>
    <w:rsid w:val="00D70751"/>
    <w:rsid w:val="00D76F82"/>
    <w:rsid w:val="00D80CB0"/>
    <w:rsid w:val="00D81046"/>
    <w:rsid w:val="00D94CED"/>
    <w:rsid w:val="00D97BC6"/>
    <w:rsid w:val="00D97E05"/>
    <w:rsid w:val="00DB4FE9"/>
    <w:rsid w:val="00DC1AD2"/>
    <w:rsid w:val="00DC5F28"/>
    <w:rsid w:val="00DD04BC"/>
    <w:rsid w:val="00DD2A52"/>
    <w:rsid w:val="00DE36E2"/>
    <w:rsid w:val="00E0190C"/>
    <w:rsid w:val="00E04CBB"/>
    <w:rsid w:val="00E20C5A"/>
    <w:rsid w:val="00E45D30"/>
    <w:rsid w:val="00E531D4"/>
    <w:rsid w:val="00E566ED"/>
    <w:rsid w:val="00E661A0"/>
    <w:rsid w:val="00E73AF6"/>
    <w:rsid w:val="00E8286E"/>
    <w:rsid w:val="00E82B73"/>
    <w:rsid w:val="00E96F6A"/>
    <w:rsid w:val="00EA1762"/>
    <w:rsid w:val="00EC2D3F"/>
    <w:rsid w:val="00ED39CD"/>
    <w:rsid w:val="00EF66F3"/>
    <w:rsid w:val="00F0586E"/>
    <w:rsid w:val="00F30B27"/>
    <w:rsid w:val="00F32788"/>
    <w:rsid w:val="00F353DF"/>
    <w:rsid w:val="00F60573"/>
    <w:rsid w:val="00F66C47"/>
    <w:rsid w:val="00F71A05"/>
    <w:rsid w:val="00F76A85"/>
    <w:rsid w:val="00F82771"/>
    <w:rsid w:val="00F83F34"/>
    <w:rsid w:val="00F8633D"/>
    <w:rsid w:val="00F9239E"/>
    <w:rsid w:val="00F92728"/>
    <w:rsid w:val="00FA54CE"/>
    <w:rsid w:val="00FB0A70"/>
    <w:rsid w:val="00FB5DC5"/>
    <w:rsid w:val="00FB7887"/>
    <w:rsid w:val="00FC07B6"/>
    <w:rsid w:val="00FC755A"/>
    <w:rsid w:val="00FE2471"/>
    <w:rsid w:val="04535F09"/>
    <w:rsid w:val="245B20D8"/>
    <w:rsid w:val="4A4B2FDB"/>
    <w:rsid w:val="51929D1B"/>
    <w:rsid w:val="5F70E704"/>
    <w:rsid w:val="773E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387AAC"/>
  <w15:docId w15:val="{F198525A-1914-3E4C-BE82-38CB0051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6C8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Intestazione">
    <w:name w:val="header"/>
    <w:basedOn w:val="Normale"/>
    <w:link w:val="IntestazioneCarattere"/>
    <w:uiPriority w:val="99"/>
    <w:unhideWhenUsed/>
    <w:rsid w:val="002140F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40F7"/>
  </w:style>
  <w:style w:type="paragraph" w:styleId="Pidipagina">
    <w:name w:val="footer"/>
    <w:basedOn w:val="Normale"/>
    <w:link w:val="PidipaginaCarattere"/>
    <w:uiPriority w:val="99"/>
    <w:unhideWhenUsed/>
    <w:rsid w:val="002140F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40F7"/>
  </w:style>
  <w:style w:type="character" w:styleId="Numeropagina">
    <w:name w:val="page number"/>
    <w:basedOn w:val="Carpredefinitoparagrafo"/>
    <w:uiPriority w:val="99"/>
    <w:semiHidden/>
    <w:unhideWhenUsed/>
    <w:rsid w:val="004D02F6"/>
  </w:style>
  <w:style w:type="paragraph" w:styleId="Revisione">
    <w:name w:val="Revision"/>
    <w:hidden/>
    <w:uiPriority w:val="99"/>
    <w:semiHidden/>
    <w:rsid w:val="004D02F6"/>
    <w:pPr>
      <w:spacing w:line="240" w:lineRule="auto"/>
    </w:pPr>
  </w:style>
  <w:style w:type="paragraph" w:styleId="NormaleWeb">
    <w:name w:val="Normal (Web)"/>
    <w:basedOn w:val="Normale"/>
    <w:uiPriority w:val="99"/>
    <w:unhideWhenUsed/>
    <w:rsid w:val="0079713C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79713C"/>
    <w:rPr>
      <w:color w:val="0000FF" w:themeColor="hyperlink"/>
      <w:u w:val="single"/>
    </w:rPr>
  </w:style>
  <w:style w:type="paragraph" w:customStyle="1" w:styleId="paragraph">
    <w:name w:val="paragraph"/>
    <w:basedOn w:val="Normale"/>
    <w:rsid w:val="0079713C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5E4F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E4F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E4F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E4F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E4FA1"/>
    <w:rPr>
      <w:b/>
      <w:bCs/>
      <w:sz w:val="20"/>
      <w:szCs w:val="20"/>
    </w:rPr>
  </w:style>
  <w:style w:type="character" w:customStyle="1" w:styleId="spellingerror">
    <w:name w:val="spellingerror"/>
    <w:basedOn w:val="Carpredefinitoparagrafo"/>
    <w:rsid w:val="003477D6"/>
  </w:style>
  <w:style w:type="character" w:customStyle="1" w:styleId="normaltextrun">
    <w:name w:val="normaltextrun"/>
    <w:basedOn w:val="Carpredefinitoparagrafo"/>
    <w:rsid w:val="003477D6"/>
  </w:style>
  <w:style w:type="character" w:customStyle="1" w:styleId="eop">
    <w:name w:val="eop"/>
    <w:basedOn w:val="Carpredefinitoparagrafo"/>
    <w:rsid w:val="003477D6"/>
  </w:style>
  <w:style w:type="paragraph" w:styleId="Paragrafoelenco">
    <w:name w:val="List Paragraph"/>
    <w:basedOn w:val="Normale"/>
    <w:uiPriority w:val="34"/>
    <w:qFormat/>
    <w:rsid w:val="000567BB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2E00EB"/>
    <w:rPr>
      <w:color w:val="605E5C"/>
      <w:shd w:val="clear" w:color="auto" w:fill="E1DFDD"/>
    </w:rPr>
  </w:style>
  <w:style w:type="paragraph" w:customStyle="1" w:styleId="Normal0">
    <w:name w:val="Normal0"/>
    <w:rsid w:val="008E2795"/>
    <w:rPr>
      <w:lang w:val="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1A32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1A32"/>
    <w:rPr>
      <w:rFonts w:ascii="Times New Roman" w:eastAsia="Times New Roman" w:hAnsi="Times New Roman" w:cs="Times New Roman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3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2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flaminia.severini@ddlstudio.n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ilaria.bolognesi@ddlstudio.net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alessandra.deantonellis@ddlstudio.ne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OJbYa6l8/IWcb0zD3CmCQInb5A==">AMUW2mUA3ykMCJJT57z6O0ekye1CWoHe61h6jjpelgL0f4zoCSMNsOKs52T5HryD+4w5hoL4pJrWjCRNRXf+3X7AwMMOBzvtBXczs0MIC2dQKNc5mM/pgHE=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Clara Scarafia</dc:creator>
  <cp:lastModifiedBy>Maria Carla Forina</cp:lastModifiedBy>
  <cp:revision>2</cp:revision>
  <cp:lastPrinted>2023-11-08T16:09:00Z</cp:lastPrinted>
  <dcterms:created xsi:type="dcterms:W3CDTF">2023-11-08T16:56:00Z</dcterms:created>
  <dcterms:modified xsi:type="dcterms:W3CDTF">2023-11-08T16:56:00Z</dcterms:modified>
</cp:coreProperties>
</file>